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A60" w:rsidRDefault="00510A60" w:rsidP="00AD7B08">
      <w:pPr>
        <w:jc w:val="center"/>
        <w:rPr>
          <w:b/>
          <w:color w:val="000000" w:themeColor="text1"/>
          <w:sz w:val="22"/>
          <w:szCs w:val="22"/>
        </w:rPr>
      </w:pPr>
    </w:p>
    <w:p w:rsidR="00B82445" w:rsidRPr="00294BC9" w:rsidRDefault="00CF778D" w:rsidP="004A0658">
      <w:pPr>
        <w:jc w:val="center"/>
        <w:rPr>
          <w:b/>
          <w:color w:val="000000" w:themeColor="text1"/>
          <w:sz w:val="24"/>
          <w:szCs w:val="24"/>
        </w:rPr>
      </w:pPr>
      <w:r w:rsidRPr="00294BC9">
        <w:rPr>
          <w:b/>
          <w:color w:val="000000" w:themeColor="text1"/>
          <w:sz w:val="24"/>
          <w:szCs w:val="24"/>
        </w:rPr>
        <w:t xml:space="preserve">ACTA </w:t>
      </w:r>
      <w:r w:rsidR="00B82445" w:rsidRPr="00294BC9">
        <w:rPr>
          <w:b/>
          <w:color w:val="000000" w:themeColor="text1"/>
          <w:sz w:val="24"/>
          <w:szCs w:val="24"/>
        </w:rPr>
        <w:t>DE LA</w:t>
      </w:r>
      <w:r w:rsidR="00B82445" w:rsidRPr="00294BC9">
        <w:rPr>
          <w:b/>
          <w:sz w:val="24"/>
          <w:szCs w:val="24"/>
        </w:rPr>
        <w:t xml:space="preserve"> DECIMA</w:t>
      </w:r>
      <w:r w:rsidR="00294BC9" w:rsidRPr="00294BC9">
        <w:rPr>
          <w:b/>
          <w:color w:val="000000" w:themeColor="text1"/>
          <w:sz w:val="24"/>
          <w:szCs w:val="24"/>
        </w:rPr>
        <w:t xml:space="preserve"> VIGECIMA PRIMERASESIÓ</w:t>
      </w:r>
      <w:r w:rsidR="00AD7B08" w:rsidRPr="00294BC9">
        <w:rPr>
          <w:b/>
          <w:color w:val="000000" w:themeColor="text1"/>
          <w:sz w:val="24"/>
          <w:szCs w:val="24"/>
        </w:rPr>
        <w:t>N</w:t>
      </w:r>
      <w:r w:rsidR="00294BC9" w:rsidRPr="00294BC9">
        <w:rPr>
          <w:b/>
          <w:color w:val="000000" w:themeColor="text1"/>
          <w:sz w:val="24"/>
          <w:szCs w:val="24"/>
        </w:rPr>
        <w:t xml:space="preserve"> ORDINARIA DE  LA COMISIÓN</w:t>
      </w:r>
      <w:r w:rsidR="00B82445" w:rsidRPr="00294BC9">
        <w:rPr>
          <w:b/>
          <w:color w:val="000000" w:themeColor="text1"/>
          <w:sz w:val="24"/>
          <w:szCs w:val="24"/>
        </w:rPr>
        <w:t xml:space="preserve"> EDILICIA DE REGLAMENTOS PUNTOS CONSTITUCIONALES</w:t>
      </w:r>
      <w:r w:rsidR="004A0658" w:rsidRPr="00294BC9">
        <w:rPr>
          <w:b/>
          <w:color w:val="000000" w:themeColor="text1"/>
          <w:sz w:val="24"/>
          <w:szCs w:val="24"/>
        </w:rPr>
        <w:t xml:space="preserve"> ADMINISTRACIÓ Y PLANEACION LEGI</w:t>
      </w:r>
      <w:r w:rsidR="00B82445" w:rsidRPr="00294BC9">
        <w:rPr>
          <w:b/>
          <w:color w:val="000000" w:themeColor="text1"/>
          <w:sz w:val="24"/>
          <w:szCs w:val="24"/>
        </w:rPr>
        <w:t xml:space="preserve">SLATIVA </w:t>
      </w:r>
      <w:r w:rsidR="00AD7B08" w:rsidRPr="00294BC9">
        <w:rPr>
          <w:rFonts w:eastAsia="Calibri"/>
          <w:b/>
          <w:sz w:val="24"/>
          <w:szCs w:val="24"/>
        </w:rPr>
        <w:t xml:space="preserve">DE FECHA 27 DE ABRIL </w:t>
      </w:r>
      <w:r w:rsidR="00B82445" w:rsidRPr="00294BC9">
        <w:rPr>
          <w:rFonts w:eastAsia="Calibri"/>
          <w:b/>
          <w:sz w:val="24"/>
          <w:szCs w:val="24"/>
        </w:rPr>
        <w:t xml:space="preserve"> DE 2026</w:t>
      </w:r>
    </w:p>
    <w:p w:rsidR="00B82445" w:rsidRPr="00294BC9" w:rsidRDefault="00B82445" w:rsidP="00B82445">
      <w:pPr>
        <w:jc w:val="center"/>
        <w:rPr>
          <w:rFonts w:eastAsia="Calibri"/>
          <w:b/>
          <w:sz w:val="24"/>
          <w:szCs w:val="24"/>
        </w:rPr>
      </w:pPr>
    </w:p>
    <w:p w:rsidR="00B82445" w:rsidRPr="00294BC9" w:rsidRDefault="00B82445" w:rsidP="00B82445">
      <w:pPr>
        <w:spacing w:line="360" w:lineRule="auto"/>
        <w:jc w:val="both"/>
        <w:rPr>
          <w:sz w:val="24"/>
          <w:szCs w:val="24"/>
        </w:rPr>
      </w:pPr>
      <w:r w:rsidRPr="00294BC9">
        <w:rPr>
          <w:sz w:val="24"/>
          <w:szCs w:val="24"/>
        </w:rPr>
        <w:t>En uso de la voz presidente de la comisión: Buenos días a las personas integrantes de la Comisión Edilicia que nos acompañan al personal de apoyo de este ayuntamiento que está presente, así como a quienes nos ven por los por los diferentes canales de comunicación y/o redes les doy la más co</w:t>
      </w:r>
      <w:r w:rsidR="00E53D9F" w:rsidRPr="00294BC9">
        <w:rPr>
          <w:sz w:val="24"/>
          <w:szCs w:val="24"/>
        </w:rPr>
        <w:t xml:space="preserve">rdial bienvenida y siendo las 13:00 (trece </w:t>
      </w:r>
      <w:r w:rsidRPr="00294BC9">
        <w:rPr>
          <w:sz w:val="24"/>
          <w:szCs w:val="24"/>
        </w:rPr>
        <w:t>) horas con 1</w:t>
      </w:r>
      <w:r w:rsidR="00A12B3D" w:rsidRPr="00294BC9">
        <w:rPr>
          <w:sz w:val="24"/>
          <w:szCs w:val="24"/>
        </w:rPr>
        <w:t xml:space="preserve">3 (trece) minutos </w:t>
      </w:r>
      <w:r w:rsidRPr="00294BC9">
        <w:rPr>
          <w:sz w:val="24"/>
          <w:szCs w:val="24"/>
        </w:rPr>
        <w:t>de</w:t>
      </w:r>
      <w:r w:rsidR="00044F20" w:rsidRPr="00294BC9">
        <w:rPr>
          <w:sz w:val="24"/>
          <w:szCs w:val="24"/>
        </w:rPr>
        <w:t xml:space="preserve">l </w:t>
      </w:r>
      <w:r w:rsidR="00B90EEF" w:rsidRPr="00294BC9">
        <w:rPr>
          <w:sz w:val="24"/>
          <w:szCs w:val="24"/>
        </w:rPr>
        <w:t>día</w:t>
      </w:r>
      <w:r w:rsidR="00044F20" w:rsidRPr="00294BC9">
        <w:rPr>
          <w:sz w:val="24"/>
          <w:szCs w:val="24"/>
        </w:rPr>
        <w:t xml:space="preserve"> 27 de abril</w:t>
      </w:r>
      <w:r w:rsidRPr="00294BC9">
        <w:rPr>
          <w:sz w:val="24"/>
          <w:szCs w:val="24"/>
        </w:rPr>
        <w:t xml:space="preserve"> del año en curso, damos inicio a esta Sesión Ordinaria </w:t>
      </w:r>
      <w:r w:rsidR="00044F20" w:rsidRPr="00294BC9">
        <w:rPr>
          <w:sz w:val="24"/>
          <w:szCs w:val="24"/>
        </w:rPr>
        <w:t>d</w:t>
      </w:r>
      <w:r w:rsidR="004F1467" w:rsidRPr="00294BC9">
        <w:rPr>
          <w:sz w:val="24"/>
          <w:szCs w:val="24"/>
        </w:rPr>
        <w:t xml:space="preserve">e la </w:t>
      </w:r>
      <w:r w:rsidR="00B90EEF" w:rsidRPr="00294BC9">
        <w:rPr>
          <w:sz w:val="24"/>
          <w:szCs w:val="24"/>
        </w:rPr>
        <w:t>Comisión</w:t>
      </w:r>
      <w:r w:rsidR="004F1467" w:rsidRPr="00294BC9">
        <w:rPr>
          <w:sz w:val="24"/>
          <w:szCs w:val="24"/>
        </w:rPr>
        <w:t xml:space="preserve"> Edilicia de</w:t>
      </w:r>
      <w:r w:rsidR="00044F20" w:rsidRPr="00294BC9">
        <w:rPr>
          <w:sz w:val="24"/>
          <w:szCs w:val="24"/>
        </w:rPr>
        <w:t xml:space="preserve"> Reglamentos Puntos Constitucionales Administración y Planeación Legislativa damos inicio a esta Sesión </w:t>
      </w:r>
      <w:r w:rsidRPr="00294BC9">
        <w:rPr>
          <w:sz w:val="24"/>
          <w:szCs w:val="24"/>
        </w:rPr>
        <w:t>de conformidad a lo establecido en el Reglamento para el funcionamiento interno de las sesiones y comisiones del Ayuntamiento de Tonalá, Jalisco. Le so</w:t>
      </w:r>
      <w:r w:rsidR="004A0658" w:rsidRPr="00294BC9">
        <w:rPr>
          <w:sz w:val="24"/>
          <w:szCs w:val="24"/>
        </w:rPr>
        <w:t>licito secretario técnico,</w:t>
      </w:r>
      <w:r w:rsidRPr="00294BC9">
        <w:rPr>
          <w:sz w:val="24"/>
          <w:szCs w:val="24"/>
        </w:rPr>
        <w:t xml:space="preserve"> abogado Aurelio Cerdasantiago Rojas, me apoye al desahogo de la sesión e inicie con la lectura del primer punto de</w:t>
      </w:r>
      <w:r w:rsidR="00294BC9">
        <w:rPr>
          <w:sz w:val="24"/>
          <w:szCs w:val="24"/>
        </w:rPr>
        <w:t xml:space="preserve">l orden del día, tomando nota y me informe de la asistencia de integrantes de </w:t>
      </w:r>
      <w:proofErr w:type="gramStart"/>
      <w:r w:rsidR="00294BC9">
        <w:rPr>
          <w:sz w:val="24"/>
          <w:szCs w:val="24"/>
        </w:rPr>
        <w:t>esta comisiones presentes</w:t>
      </w:r>
      <w:proofErr w:type="gramEnd"/>
      <w:r w:rsidRPr="00294BC9">
        <w:rPr>
          <w:sz w:val="24"/>
          <w:szCs w:val="24"/>
        </w:rPr>
        <w:t>.</w:t>
      </w:r>
    </w:p>
    <w:p w:rsidR="00294BC9" w:rsidRDefault="00294BC9" w:rsidP="00B82445">
      <w:pPr>
        <w:spacing w:line="360" w:lineRule="auto"/>
        <w:jc w:val="both"/>
        <w:rPr>
          <w:sz w:val="24"/>
          <w:szCs w:val="24"/>
        </w:rPr>
      </w:pPr>
    </w:p>
    <w:p w:rsidR="004F1467" w:rsidRPr="00294BC9" w:rsidRDefault="00B82445" w:rsidP="00B82445">
      <w:pPr>
        <w:spacing w:line="360" w:lineRule="auto"/>
        <w:jc w:val="both"/>
        <w:rPr>
          <w:sz w:val="24"/>
          <w:szCs w:val="24"/>
        </w:rPr>
      </w:pPr>
      <w:r w:rsidRPr="00294BC9">
        <w:rPr>
          <w:sz w:val="24"/>
          <w:szCs w:val="24"/>
        </w:rPr>
        <w:t>En uso de la voz Secretario Técnico: Buenas tardes. Como indica Síndico y presidente de e</w:t>
      </w:r>
      <w:r w:rsidR="004A0658" w:rsidRPr="00294BC9">
        <w:rPr>
          <w:sz w:val="24"/>
          <w:szCs w:val="24"/>
        </w:rPr>
        <w:t>sta comisión, en cumplimiento a el</w:t>
      </w:r>
      <w:r w:rsidRPr="00294BC9">
        <w:rPr>
          <w:sz w:val="24"/>
          <w:szCs w:val="24"/>
        </w:rPr>
        <w:t xml:space="preserve"> primer punto del orden del día, me permito nom</w:t>
      </w:r>
      <w:r w:rsidR="004A0658" w:rsidRPr="00294BC9">
        <w:rPr>
          <w:sz w:val="24"/>
          <w:szCs w:val="24"/>
        </w:rPr>
        <w:t>brar lista de asistencia, de esta comisión,</w:t>
      </w:r>
      <w:r w:rsidRPr="00294BC9">
        <w:rPr>
          <w:sz w:val="24"/>
          <w:szCs w:val="24"/>
        </w:rPr>
        <w:t xml:space="preserve"> </w:t>
      </w:r>
      <w:r w:rsidR="00EC2AA1" w:rsidRPr="00294BC9">
        <w:rPr>
          <w:sz w:val="24"/>
          <w:szCs w:val="24"/>
        </w:rPr>
        <w:t>se nombra lista</w:t>
      </w:r>
      <w:r w:rsidR="00294BC9">
        <w:rPr>
          <w:sz w:val="24"/>
          <w:szCs w:val="24"/>
        </w:rPr>
        <w:t>;</w:t>
      </w:r>
      <w:r w:rsidR="00EC2AA1" w:rsidRPr="00294BC9">
        <w:rPr>
          <w:sz w:val="24"/>
          <w:szCs w:val="24"/>
        </w:rPr>
        <w:t xml:space="preserve"> regidor Edgar José Miguel López Jara</w:t>
      </w:r>
      <w:r w:rsidR="008737F2" w:rsidRPr="00294BC9">
        <w:rPr>
          <w:sz w:val="24"/>
          <w:szCs w:val="24"/>
        </w:rPr>
        <w:t xml:space="preserve">millo </w:t>
      </w:r>
      <w:r w:rsidR="00EC2AA1" w:rsidRPr="00294BC9">
        <w:rPr>
          <w:sz w:val="24"/>
          <w:szCs w:val="24"/>
        </w:rPr>
        <w:t>presente</w:t>
      </w:r>
      <w:r w:rsidR="008737F2" w:rsidRPr="00294BC9">
        <w:rPr>
          <w:sz w:val="24"/>
          <w:szCs w:val="24"/>
        </w:rPr>
        <w:t>,</w:t>
      </w:r>
      <w:r w:rsidR="00EC2AA1" w:rsidRPr="00294BC9">
        <w:rPr>
          <w:sz w:val="24"/>
          <w:szCs w:val="24"/>
        </w:rPr>
        <w:t xml:space="preserve"> regidor Juan Carlos Villarreal Salazar presente</w:t>
      </w:r>
      <w:r w:rsidR="008737F2" w:rsidRPr="00294BC9">
        <w:rPr>
          <w:sz w:val="24"/>
          <w:szCs w:val="24"/>
        </w:rPr>
        <w:t>,</w:t>
      </w:r>
      <w:r w:rsidR="00EC2AA1" w:rsidRPr="00294BC9">
        <w:rPr>
          <w:sz w:val="24"/>
          <w:szCs w:val="24"/>
        </w:rPr>
        <w:t xml:space="preserve"> </w:t>
      </w:r>
      <w:r w:rsidR="007E612E" w:rsidRPr="00294BC9">
        <w:rPr>
          <w:sz w:val="24"/>
          <w:szCs w:val="24"/>
        </w:rPr>
        <w:t>y Síndico y presidente de la C</w:t>
      </w:r>
      <w:r w:rsidRPr="00294BC9">
        <w:rPr>
          <w:sz w:val="24"/>
          <w:szCs w:val="24"/>
        </w:rPr>
        <w:t>omisión</w:t>
      </w:r>
      <w:r w:rsidR="004A0658" w:rsidRPr="00294BC9">
        <w:rPr>
          <w:sz w:val="24"/>
          <w:szCs w:val="24"/>
        </w:rPr>
        <w:t>,</w:t>
      </w:r>
      <w:r w:rsidRPr="00294BC9">
        <w:rPr>
          <w:sz w:val="24"/>
          <w:szCs w:val="24"/>
        </w:rPr>
        <w:t xml:space="preserve"> Nicolás Maestro Landeros, </w:t>
      </w:r>
      <w:r w:rsidRPr="00294BC9">
        <w:rPr>
          <w:bCs/>
          <w:sz w:val="24"/>
          <w:szCs w:val="24"/>
        </w:rPr>
        <w:t>presente</w:t>
      </w:r>
      <w:r w:rsidRPr="00294BC9">
        <w:rPr>
          <w:sz w:val="24"/>
          <w:szCs w:val="24"/>
        </w:rPr>
        <w:t xml:space="preserve">; le informo que se </w:t>
      </w:r>
      <w:r w:rsidR="004F1467" w:rsidRPr="00294BC9">
        <w:rPr>
          <w:sz w:val="24"/>
          <w:szCs w:val="24"/>
        </w:rPr>
        <w:t xml:space="preserve">hizo llegar un justificante de la regidora Celia Guadalupe Serrano Villagómez registrando  un total de </w:t>
      </w:r>
      <w:r w:rsidRPr="00294BC9">
        <w:rPr>
          <w:sz w:val="24"/>
          <w:szCs w:val="24"/>
        </w:rPr>
        <w:t xml:space="preserve">3 (tres) </w:t>
      </w:r>
      <w:r w:rsidR="007E612E" w:rsidRPr="00294BC9">
        <w:rPr>
          <w:sz w:val="24"/>
          <w:szCs w:val="24"/>
        </w:rPr>
        <w:t xml:space="preserve">asistentes </w:t>
      </w:r>
      <w:r w:rsidR="004A0658" w:rsidRPr="00294BC9">
        <w:rPr>
          <w:sz w:val="24"/>
          <w:szCs w:val="24"/>
        </w:rPr>
        <w:t>integrante</w:t>
      </w:r>
      <w:r w:rsidR="007E612E" w:rsidRPr="00294BC9">
        <w:rPr>
          <w:sz w:val="24"/>
          <w:szCs w:val="24"/>
        </w:rPr>
        <w:t xml:space="preserve"> de esta comisión </w:t>
      </w:r>
      <w:r w:rsidRPr="00294BC9">
        <w:rPr>
          <w:sz w:val="24"/>
          <w:szCs w:val="24"/>
        </w:rPr>
        <w:t>sie</w:t>
      </w:r>
      <w:r w:rsidR="007E612E" w:rsidRPr="00294BC9">
        <w:rPr>
          <w:sz w:val="24"/>
          <w:szCs w:val="24"/>
        </w:rPr>
        <w:t>ndo la mayoría</w:t>
      </w:r>
      <w:r w:rsidRPr="00294BC9">
        <w:rPr>
          <w:sz w:val="24"/>
          <w:szCs w:val="24"/>
        </w:rPr>
        <w:t>.</w:t>
      </w:r>
    </w:p>
    <w:p w:rsidR="004A0658" w:rsidRPr="00294BC9" w:rsidRDefault="004A0658" w:rsidP="00B82445">
      <w:pPr>
        <w:spacing w:line="360" w:lineRule="auto"/>
        <w:jc w:val="both"/>
        <w:rPr>
          <w:sz w:val="24"/>
          <w:szCs w:val="24"/>
        </w:rPr>
      </w:pPr>
    </w:p>
    <w:p w:rsidR="00B82445" w:rsidRPr="00294BC9" w:rsidRDefault="00B82445" w:rsidP="00B82445">
      <w:pPr>
        <w:spacing w:line="360" w:lineRule="auto"/>
        <w:jc w:val="both"/>
        <w:rPr>
          <w:sz w:val="24"/>
          <w:szCs w:val="24"/>
        </w:rPr>
      </w:pPr>
      <w:r w:rsidRPr="00294BC9">
        <w:rPr>
          <w:sz w:val="24"/>
          <w:szCs w:val="24"/>
        </w:rPr>
        <w:t>En uso de la voz presidente de la comisión</w:t>
      </w:r>
      <w:r w:rsidRPr="00294BC9">
        <w:rPr>
          <w:rFonts w:eastAsia="Calibri"/>
          <w:sz w:val="24"/>
          <w:szCs w:val="24"/>
        </w:rPr>
        <w:t>.</w:t>
      </w:r>
      <w:r w:rsidRPr="00294BC9">
        <w:rPr>
          <w:sz w:val="24"/>
          <w:szCs w:val="24"/>
        </w:rPr>
        <w:t xml:space="preserve"> Gracias. En consecuencia, se declarará </w:t>
      </w:r>
      <w:r w:rsidRPr="00294BC9">
        <w:rPr>
          <w:bCs/>
          <w:sz w:val="24"/>
          <w:szCs w:val="24"/>
        </w:rPr>
        <w:t xml:space="preserve">quórum legal y formalmente abierta la presente Sesión </w:t>
      </w:r>
      <w:r w:rsidR="004F1467" w:rsidRPr="00294BC9">
        <w:rPr>
          <w:bCs/>
          <w:sz w:val="24"/>
          <w:szCs w:val="24"/>
        </w:rPr>
        <w:t xml:space="preserve">Ordinaria </w:t>
      </w:r>
      <w:r w:rsidR="004F1467" w:rsidRPr="00294BC9">
        <w:rPr>
          <w:sz w:val="24"/>
          <w:szCs w:val="24"/>
        </w:rPr>
        <w:t>de la Comisión Edilicia de Reglamentos Puntos Constitucionales Administración y Planeación Legislativa</w:t>
      </w:r>
      <w:r w:rsidR="004F1467" w:rsidRPr="00294BC9">
        <w:rPr>
          <w:bCs/>
          <w:sz w:val="24"/>
          <w:szCs w:val="24"/>
        </w:rPr>
        <w:t xml:space="preserve">; </w:t>
      </w:r>
      <w:r w:rsidRPr="00294BC9">
        <w:rPr>
          <w:sz w:val="24"/>
          <w:szCs w:val="24"/>
        </w:rPr>
        <w:t xml:space="preserve">Conforme a </w:t>
      </w:r>
      <w:r w:rsidRPr="00294BC9">
        <w:rPr>
          <w:sz w:val="24"/>
          <w:szCs w:val="24"/>
        </w:rPr>
        <w:lastRenderedPageBreak/>
        <w:t>lo señalado en el artículo 60 del reglamento para el funcionamiento Interno de Sesiones del Ayuntamiento Constitucional de Tonalá, Jalisco.</w:t>
      </w:r>
    </w:p>
    <w:p w:rsidR="00B82445" w:rsidRPr="00294BC9" w:rsidRDefault="00B82445" w:rsidP="00B82445">
      <w:pPr>
        <w:spacing w:line="360" w:lineRule="auto"/>
        <w:jc w:val="both"/>
        <w:rPr>
          <w:sz w:val="24"/>
          <w:szCs w:val="24"/>
        </w:rPr>
      </w:pPr>
    </w:p>
    <w:p w:rsidR="00B82445" w:rsidRPr="00294BC9" w:rsidRDefault="00B82445" w:rsidP="00B82445">
      <w:pPr>
        <w:spacing w:line="360" w:lineRule="auto"/>
        <w:jc w:val="both"/>
        <w:rPr>
          <w:sz w:val="24"/>
          <w:szCs w:val="24"/>
        </w:rPr>
      </w:pPr>
      <w:r w:rsidRPr="00294BC9">
        <w:rPr>
          <w:sz w:val="24"/>
          <w:szCs w:val="24"/>
        </w:rPr>
        <w:t xml:space="preserve">En uso de la voz Presidente de la Comisión: </w:t>
      </w:r>
      <w:r w:rsidR="004F1467" w:rsidRPr="00294BC9">
        <w:rPr>
          <w:sz w:val="24"/>
          <w:szCs w:val="24"/>
        </w:rPr>
        <w:t>se informa del justificante de la Regidora Celia Guadalupe Serrano Villagómez con el oficio</w:t>
      </w:r>
      <w:r w:rsidR="00E32E0C" w:rsidRPr="00294BC9">
        <w:rPr>
          <w:sz w:val="24"/>
          <w:szCs w:val="24"/>
        </w:rPr>
        <w:t xml:space="preserve"> SR/CGSV/972</w:t>
      </w:r>
      <w:r w:rsidR="004F1467" w:rsidRPr="00294BC9">
        <w:rPr>
          <w:sz w:val="24"/>
          <w:szCs w:val="24"/>
        </w:rPr>
        <w:t xml:space="preserve">/026 asi mismo </w:t>
      </w:r>
      <w:r w:rsidRPr="00294BC9">
        <w:rPr>
          <w:sz w:val="24"/>
          <w:szCs w:val="24"/>
        </w:rPr>
        <w:t xml:space="preserve">pongo a su consideración si es de aprobar como lo señala el artículo 80 del reglamento para el funcionamiento interno de sesiones de este ayuntamiento solicito levanten su mano y le solicito al secretario técnico tome nota y registres la votación emitida consideración </w:t>
      </w:r>
    </w:p>
    <w:p w:rsidR="00B82445" w:rsidRPr="00294BC9" w:rsidRDefault="00B82445" w:rsidP="00B82445">
      <w:pPr>
        <w:spacing w:line="360" w:lineRule="auto"/>
        <w:jc w:val="both"/>
        <w:rPr>
          <w:sz w:val="24"/>
          <w:szCs w:val="24"/>
        </w:rPr>
      </w:pPr>
    </w:p>
    <w:p w:rsidR="00B82445" w:rsidRPr="00294BC9" w:rsidRDefault="00B82445" w:rsidP="00B82445">
      <w:pPr>
        <w:spacing w:line="360" w:lineRule="auto"/>
        <w:jc w:val="both"/>
        <w:rPr>
          <w:sz w:val="24"/>
          <w:szCs w:val="24"/>
        </w:rPr>
      </w:pPr>
      <w:r w:rsidRPr="00294BC9">
        <w:rPr>
          <w:sz w:val="24"/>
          <w:szCs w:val="24"/>
        </w:rPr>
        <w:t xml:space="preserve">En uso de la voz Secretario </w:t>
      </w:r>
      <w:r w:rsidRPr="00294BC9">
        <w:rPr>
          <w:sz w:val="24"/>
          <w:szCs w:val="24"/>
          <w:shd w:val="clear" w:color="auto" w:fill="FFFFFF" w:themeFill="background1"/>
        </w:rPr>
        <w:t xml:space="preserve">Técnico: aprobado por la mayoría </w:t>
      </w:r>
    </w:p>
    <w:p w:rsidR="00B82445" w:rsidRPr="00294BC9" w:rsidRDefault="00B82445" w:rsidP="00B82445">
      <w:pPr>
        <w:spacing w:line="360" w:lineRule="auto"/>
        <w:jc w:val="both"/>
        <w:rPr>
          <w:sz w:val="24"/>
          <w:szCs w:val="24"/>
        </w:rPr>
      </w:pPr>
    </w:p>
    <w:p w:rsidR="00B82445" w:rsidRPr="00294BC9" w:rsidRDefault="00B82445" w:rsidP="00B82445">
      <w:pPr>
        <w:spacing w:line="360" w:lineRule="auto"/>
        <w:jc w:val="both"/>
        <w:rPr>
          <w:sz w:val="24"/>
          <w:szCs w:val="24"/>
        </w:rPr>
      </w:pPr>
      <w:r w:rsidRPr="00294BC9">
        <w:rPr>
          <w:sz w:val="24"/>
          <w:szCs w:val="24"/>
        </w:rPr>
        <w:t xml:space="preserve">En uso de la voz Presidente de la Comisión: </w:t>
      </w:r>
      <w:r w:rsidR="001B2697" w:rsidRPr="00294BC9">
        <w:rPr>
          <w:sz w:val="24"/>
          <w:szCs w:val="24"/>
        </w:rPr>
        <w:t xml:space="preserve">expresa </w:t>
      </w:r>
      <w:r w:rsidRPr="00294BC9">
        <w:rPr>
          <w:sz w:val="24"/>
          <w:szCs w:val="24"/>
        </w:rPr>
        <w:t>aprobado</w:t>
      </w:r>
      <w:r w:rsidR="001B2697" w:rsidRPr="00294BC9">
        <w:rPr>
          <w:sz w:val="24"/>
          <w:szCs w:val="24"/>
        </w:rPr>
        <w:t xml:space="preserve"> </w:t>
      </w:r>
      <w:r w:rsidR="00294BC9">
        <w:rPr>
          <w:sz w:val="24"/>
          <w:szCs w:val="24"/>
        </w:rPr>
        <w:t xml:space="preserve">el Justificante de la Regidora Celia Guadalupe Serrano Villagómez.   </w:t>
      </w:r>
    </w:p>
    <w:p w:rsidR="001B2697" w:rsidRPr="00294BC9" w:rsidRDefault="001B2697" w:rsidP="00B82445">
      <w:pPr>
        <w:spacing w:line="360" w:lineRule="auto"/>
        <w:jc w:val="both"/>
        <w:rPr>
          <w:sz w:val="24"/>
          <w:szCs w:val="24"/>
        </w:rPr>
      </w:pPr>
    </w:p>
    <w:p w:rsidR="00B82445" w:rsidRPr="00294BC9" w:rsidRDefault="00B82445" w:rsidP="00B82445">
      <w:pPr>
        <w:spacing w:line="360" w:lineRule="auto"/>
        <w:jc w:val="both"/>
        <w:rPr>
          <w:sz w:val="24"/>
          <w:szCs w:val="24"/>
        </w:rPr>
      </w:pPr>
      <w:r w:rsidRPr="00294BC9">
        <w:rPr>
          <w:sz w:val="24"/>
          <w:szCs w:val="24"/>
        </w:rPr>
        <w:t>En uso de la voz Presidente de la Comisión: Pasando al segundo punto del orden del día, le solicito al secretario técnico continúe con la lectura del mismo.</w:t>
      </w:r>
    </w:p>
    <w:p w:rsidR="00B82445" w:rsidRPr="00294BC9" w:rsidRDefault="00B82445" w:rsidP="00B82445">
      <w:pPr>
        <w:spacing w:line="360" w:lineRule="auto"/>
        <w:rPr>
          <w:sz w:val="24"/>
          <w:szCs w:val="24"/>
        </w:rPr>
      </w:pPr>
    </w:p>
    <w:p w:rsidR="00B82445" w:rsidRPr="00294BC9" w:rsidRDefault="00B82445" w:rsidP="00B82445">
      <w:pPr>
        <w:pStyle w:val="defaultparagraph"/>
        <w:spacing w:line="360" w:lineRule="auto"/>
        <w:contextualSpacing w:val="0"/>
        <w:rPr>
          <w:sz w:val="24"/>
          <w:szCs w:val="24"/>
        </w:rPr>
      </w:pPr>
      <w:r w:rsidRPr="00294BC9">
        <w:rPr>
          <w:sz w:val="24"/>
          <w:szCs w:val="24"/>
        </w:rPr>
        <w:t>En uso de la voz Presidente de la Comisión: Pasando al segundo punto del orden del día, solicito al Secretario Técnico que continúe con la lectura del mismo, por favor.</w:t>
      </w:r>
    </w:p>
    <w:p w:rsidR="00B82445" w:rsidRPr="00294BC9" w:rsidRDefault="00B82445" w:rsidP="00B82445">
      <w:pPr>
        <w:spacing w:line="360" w:lineRule="auto"/>
        <w:jc w:val="both"/>
        <w:rPr>
          <w:sz w:val="24"/>
          <w:szCs w:val="24"/>
        </w:rPr>
      </w:pPr>
    </w:p>
    <w:p w:rsidR="00B82445" w:rsidRPr="00294BC9" w:rsidRDefault="00B82445" w:rsidP="00B82445">
      <w:pPr>
        <w:spacing w:line="360" w:lineRule="auto"/>
        <w:jc w:val="both"/>
        <w:rPr>
          <w:sz w:val="24"/>
          <w:szCs w:val="24"/>
          <w:highlight w:val="yellow"/>
        </w:rPr>
      </w:pPr>
      <w:r w:rsidRPr="00294BC9">
        <w:rPr>
          <w:sz w:val="24"/>
          <w:szCs w:val="24"/>
        </w:rPr>
        <w:t xml:space="preserve">En uso de la voz Secretario </w:t>
      </w:r>
      <w:r w:rsidRPr="00294BC9">
        <w:rPr>
          <w:sz w:val="24"/>
          <w:szCs w:val="24"/>
          <w:shd w:val="clear" w:color="auto" w:fill="FFFFFF" w:themeFill="background1"/>
        </w:rPr>
        <w:t>Técnico:</w:t>
      </w:r>
      <w:r w:rsidRPr="00294BC9">
        <w:rPr>
          <w:sz w:val="24"/>
          <w:szCs w:val="24"/>
        </w:rPr>
        <w:t xml:space="preserve"> Como lo indica</w:t>
      </w:r>
      <w:r w:rsidR="00B90EEF" w:rsidRPr="00294BC9">
        <w:rPr>
          <w:sz w:val="24"/>
          <w:szCs w:val="24"/>
        </w:rPr>
        <w:t xml:space="preserve"> presidente</w:t>
      </w:r>
      <w:r w:rsidRPr="00294BC9">
        <w:rPr>
          <w:sz w:val="24"/>
          <w:szCs w:val="24"/>
        </w:rPr>
        <w:t xml:space="preserve">, el segundo punto del orden del día corresponde a la lectura del mismo. Primer punto es lista de asistencia y declaración del cuórum legal. Segundo punto, </w:t>
      </w:r>
      <w:r w:rsidRPr="00294BC9">
        <w:rPr>
          <w:bCs/>
          <w:sz w:val="24"/>
          <w:szCs w:val="24"/>
        </w:rPr>
        <w:t>lectura del orden del día y en su caso aprobación</w:t>
      </w:r>
      <w:r w:rsidR="001B2697" w:rsidRPr="00294BC9">
        <w:rPr>
          <w:sz w:val="24"/>
          <w:szCs w:val="24"/>
        </w:rPr>
        <w:t>,</w:t>
      </w:r>
      <w:r w:rsidR="00E32E0C" w:rsidRPr="00294BC9">
        <w:rPr>
          <w:sz w:val="24"/>
          <w:szCs w:val="24"/>
        </w:rPr>
        <w:t xml:space="preserve"> Tercer punto</w:t>
      </w:r>
      <w:r w:rsidRPr="00294BC9">
        <w:rPr>
          <w:sz w:val="24"/>
          <w:szCs w:val="24"/>
        </w:rPr>
        <w:t xml:space="preserve"> lectura y aprobación del acta de la Sesión Ordinaria de fec</w:t>
      </w:r>
      <w:r w:rsidR="004F1467" w:rsidRPr="00294BC9">
        <w:rPr>
          <w:sz w:val="24"/>
          <w:szCs w:val="24"/>
        </w:rPr>
        <w:t>ha 23 de marzo</w:t>
      </w:r>
      <w:r w:rsidRPr="00294BC9">
        <w:rPr>
          <w:sz w:val="24"/>
          <w:szCs w:val="24"/>
        </w:rPr>
        <w:t xml:space="preserve"> del 2026. Cuarto punto, lectura y trámites de comunicaciones recibidas. </w:t>
      </w:r>
      <w:r w:rsidR="00E32E0C" w:rsidRPr="00294BC9">
        <w:rPr>
          <w:sz w:val="24"/>
          <w:szCs w:val="24"/>
        </w:rPr>
        <w:t>Quinto punto Asunto Varios, Sexto punto,</w:t>
      </w:r>
      <w:r w:rsidRPr="00294BC9">
        <w:rPr>
          <w:sz w:val="24"/>
          <w:szCs w:val="24"/>
        </w:rPr>
        <w:t xml:space="preserve"> clausura y señalamiento del día y hora de la próxima de sesión.</w:t>
      </w:r>
    </w:p>
    <w:p w:rsidR="00B82445" w:rsidRPr="00294BC9" w:rsidRDefault="00B82445" w:rsidP="00B82445">
      <w:pPr>
        <w:spacing w:line="360" w:lineRule="auto"/>
        <w:jc w:val="both"/>
        <w:rPr>
          <w:sz w:val="24"/>
          <w:szCs w:val="24"/>
        </w:rPr>
      </w:pPr>
      <w:r w:rsidRPr="00294BC9">
        <w:rPr>
          <w:sz w:val="24"/>
          <w:szCs w:val="24"/>
        </w:rPr>
        <w:t>Es cuánto, presidente.</w:t>
      </w:r>
    </w:p>
    <w:p w:rsidR="00B82445" w:rsidRPr="00294BC9" w:rsidRDefault="00B82445" w:rsidP="00B82445">
      <w:pPr>
        <w:spacing w:line="360" w:lineRule="auto"/>
        <w:jc w:val="both"/>
        <w:rPr>
          <w:sz w:val="24"/>
          <w:szCs w:val="24"/>
        </w:rPr>
      </w:pPr>
    </w:p>
    <w:p w:rsidR="00B82445" w:rsidRPr="00294BC9" w:rsidRDefault="00B82445" w:rsidP="00B82445">
      <w:pPr>
        <w:spacing w:line="360" w:lineRule="auto"/>
        <w:jc w:val="both"/>
        <w:rPr>
          <w:rFonts w:eastAsia="Calibri"/>
          <w:sz w:val="24"/>
          <w:szCs w:val="24"/>
        </w:rPr>
      </w:pPr>
      <w:r w:rsidRPr="00294BC9">
        <w:rPr>
          <w:sz w:val="24"/>
          <w:szCs w:val="24"/>
        </w:rPr>
        <w:t>En uso de la voz Presidente de la Comisión:</w:t>
      </w:r>
      <w:r w:rsidRPr="00294BC9">
        <w:rPr>
          <w:rFonts w:eastAsia="Calibri"/>
          <w:sz w:val="24"/>
          <w:szCs w:val="24"/>
        </w:rPr>
        <w:t xml:space="preserve"> expresa Gracias</w:t>
      </w:r>
      <w:r w:rsidR="00B90EEF" w:rsidRPr="00294BC9">
        <w:rPr>
          <w:rFonts w:eastAsia="Calibri"/>
          <w:sz w:val="24"/>
          <w:szCs w:val="24"/>
        </w:rPr>
        <w:t xml:space="preserve"> secretario técnico, </w:t>
      </w:r>
      <w:r w:rsidRPr="00294BC9">
        <w:rPr>
          <w:rFonts w:eastAsia="Calibri"/>
          <w:sz w:val="24"/>
          <w:szCs w:val="24"/>
        </w:rPr>
        <w:t>se somete a su consideración el orden del día y</w:t>
      </w:r>
      <w:r w:rsidR="00B90EEF" w:rsidRPr="00294BC9">
        <w:rPr>
          <w:rFonts w:eastAsia="Calibri"/>
          <w:sz w:val="24"/>
          <w:szCs w:val="24"/>
        </w:rPr>
        <w:t xml:space="preserve"> en</w:t>
      </w:r>
      <w:r w:rsidRPr="00294BC9">
        <w:rPr>
          <w:rFonts w:eastAsia="Calibri"/>
          <w:sz w:val="24"/>
          <w:szCs w:val="24"/>
        </w:rPr>
        <w:t xml:space="preserve"> votación económica, se les pregunta a ustedes si es de aprobarse le solicito al secretario técnico registre la votación emitida.</w:t>
      </w:r>
    </w:p>
    <w:p w:rsidR="00B82445" w:rsidRPr="00294BC9" w:rsidRDefault="00B82445" w:rsidP="00B82445">
      <w:pPr>
        <w:spacing w:line="360" w:lineRule="auto"/>
        <w:jc w:val="both"/>
        <w:rPr>
          <w:sz w:val="24"/>
          <w:szCs w:val="24"/>
        </w:rPr>
      </w:pPr>
    </w:p>
    <w:p w:rsidR="00B82445" w:rsidRPr="00294BC9" w:rsidRDefault="00B82445" w:rsidP="00B82445">
      <w:pPr>
        <w:spacing w:line="360" w:lineRule="auto"/>
        <w:jc w:val="both"/>
        <w:rPr>
          <w:sz w:val="24"/>
          <w:szCs w:val="24"/>
        </w:rPr>
      </w:pPr>
      <w:r w:rsidRPr="00294BC9">
        <w:rPr>
          <w:sz w:val="24"/>
          <w:szCs w:val="24"/>
        </w:rPr>
        <w:t xml:space="preserve">En uso de la voz secretario </w:t>
      </w:r>
      <w:r w:rsidRPr="00294BC9">
        <w:rPr>
          <w:sz w:val="24"/>
          <w:szCs w:val="24"/>
          <w:shd w:val="clear" w:color="auto" w:fill="FFFFFF" w:themeFill="background1"/>
        </w:rPr>
        <w:t>Técnico: aprobado</w:t>
      </w:r>
      <w:proofErr w:type="gramStart"/>
      <w:r w:rsidRPr="00294BC9">
        <w:rPr>
          <w:sz w:val="24"/>
          <w:szCs w:val="24"/>
          <w:shd w:val="clear" w:color="auto" w:fill="FFFFFF" w:themeFill="background1"/>
        </w:rPr>
        <w:t>!</w:t>
      </w:r>
      <w:proofErr w:type="gramEnd"/>
    </w:p>
    <w:p w:rsidR="00B82445" w:rsidRPr="00294BC9" w:rsidRDefault="00B82445" w:rsidP="00B82445">
      <w:pPr>
        <w:spacing w:line="360" w:lineRule="auto"/>
        <w:jc w:val="both"/>
        <w:rPr>
          <w:sz w:val="24"/>
          <w:szCs w:val="24"/>
        </w:rPr>
      </w:pPr>
    </w:p>
    <w:p w:rsidR="00B82445" w:rsidRPr="00294BC9" w:rsidRDefault="00B82445" w:rsidP="00B82445">
      <w:pPr>
        <w:spacing w:line="360" w:lineRule="auto"/>
        <w:jc w:val="both"/>
        <w:rPr>
          <w:sz w:val="24"/>
          <w:szCs w:val="24"/>
        </w:rPr>
      </w:pPr>
      <w:r w:rsidRPr="00294BC9">
        <w:rPr>
          <w:sz w:val="24"/>
          <w:szCs w:val="24"/>
        </w:rPr>
        <w:t xml:space="preserve">En uso de la voz Presidente de la Comisión: </w:t>
      </w:r>
      <w:r w:rsidR="00B90EEF" w:rsidRPr="00294BC9">
        <w:rPr>
          <w:sz w:val="24"/>
          <w:szCs w:val="24"/>
        </w:rPr>
        <w:t xml:space="preserve">expresa </w:t>
      </w:r>
      <w:r w:rsidRPr="00294BC9">
        <w:rPr>
          <w:sz w:val="24"/>
          <w:szCs w:val="24"/>
        </w:rPr>
        <w:t>aprobado</w:t>
      </w:r>
      <w:proofErr w:type="gramStart"/>
      <w:r w:rsidRPr="00294BC9">
        <w:rPr>
          <w:sz w:val="24"/>
          <w:szCs w:val="24"/>
        </w:rPr>
        <w:t>!.</w:t>
      </w:r>
      <w:proofErr w:type="gramEnd"/>
    </w:p>
    <w:p w:rsidR="00B82445" w:rsidRPr="00294BC9" w:rsidRDefault="00B82445" w:rsidP="00B82445">
      <w:pPr>
        <w:spacing w:line="360" w:lineRule="auto"/>
        <w:jc w:val="both"/>
        <w:rPr>
          <w:sz w:val="24"/>
          <w:szCs w:val="24"/>
        </w:rPr>
      </w:pPr>
    </w:p>
    <w:p w:rsidR="00B82445" w:rsidRPr="00294BC9" w:rsidRDefault="00B82445" w:rsidP="00B82445">
      <w:pPr>
        <w:spacing w:line="360" w:lineRule="auto"/>
        <w:jc w:val="both"/>
        <w:rPr>
          <w:sz w:val="24"/>
          <w:szCs w:val="24"/>
          <w:highlight w:val="yellow"/>
        </w:rPr>
      </w:pPr>
      <w:r w:rsidRPr="00294BC9">
        <w:rPr>
          <w:sz w:val="24"/>
          <w:szCs w:val="24"/>
        </w:rPr>
        <w:t xml:space="preserve">En uso de la voz Presidente de la Comisión: continuando con orden del día le solicito al secretario técnico continúe con la lectura. </w:t>
      </w:r>
    </w:p>
    <w:p w:rsidR="00B82445" w:rsidRPr="00294BC9" w:rsidRDefault="00B82445" w:rsidP="00B82445">
      <w:pPr>
        <w:spacing w:line="360" w:lineRule="auto"/>
        <w:jc w:val="both"/>
        <w:rPr>
          <w:sz w:val="24"/>
          <w:szCs w:val="24"/>
        </w:rPr>
      </w:pPr>
    </w:p>
    <w:p w:rsidR="00B82445" w:rsidRPr="00294BC9" w:rsidRDefault="00B82445" w:rsidP="00B82445">
      <w:pPr>
        <w:spacing w:line="360" w:lineRule="auto"/>
        <w:jc w:val="both"/>
        <w:rPr>
          <w:sz w:val="24"/>
          <w:szCs w:val="24"/>
        </w:rPr>
      </w:pPr>
      <w:r w:rsidRPr="00294BC9">
        <w:rPr>
          <w:rFonts w:eastAsia="Calibri"/>
          <w:sz w:val="24"/>
          <w:szCs w:val="24"/>
        </w:rPr>
        <w:t>E</w:t>
      </w:r>
      <w:r w:rsidRPr="00294BC9">
        <w:rPr>
          <w:sz w:val="24"/>
          <w:szCs w:val="24"/>
        </w:rPr>
        <w:t xml:space="preserve">n uso de la voz Secretario Técnico: </w:t>
      </w:r>
      <w:r w:rsidRPr="00294BC9">
        <w:rPr>
          <w:rFonts w:eastAsia="Calibri"/>
          <w:sz w:val="24"/>
          <w:szCs w:val="24"/>
        </w:rPr>
        <w:t xml:space="preserve">como </w:t>
      </w:r>
      <w:r w:rsidRPr="00294BC9">
        <w:rPr>
          <w:sz w:val="24"/>
          <w:szCs w:val="24"/>
        </w:rPr>
        <w:t xml:space="preserve">lo solicita </w:t>
      </w:r>
      <w:r w:rsidR="001B2697" w:rsidRPr="00294BC9">
        <w:rPr>
          <w:sz w:val="24"/>
          <w:szCs w:val="24"/>
        </w:rPr>
        <w:t xml:space="preserve">presidente </w:t>
      </w:r>
      <w:r w:rsidRPr="00294BC9">
        <w:rPr>
          <w:sz w:val="24"/>
          <w:szCs w:val="24"/>
        </w:rPr>
        <w:t>el tercer punto del orden del día corresponde a la lectura y aprobación del acta de la sesió</w:t>
      </w:r>
      <w:r w:rsidR="00E32E0C" w:rsidRPr="00294BC9">
        <w:rPr>
          <w:sz w:val="24"/>
          <w:szCs w:val="24"/>
        </w:rPr>
        <w:t xml:space="preserve">n ordinaria de fecha 23 de marzo </w:t>
      </w:r>
      <w:r w:rsidRPr="00294BC9">
        <w:rPr>
          <w:sz w:val="24"/>
          <w:szCs w:val="24"/>
        </w:rPr>
        <w:t xml:space="preserve">del 2026. </w:t>
      </w:r>
    </w:p>
    <w:p w:rsidR="00B82445" w:rsidRPr="00294BC9" w:rsidRDefault="00B82445" w:rsidP="00B82445">
      <w:pPr>
        <w:spacing w:line="360" w:lineRule="auto"/>
        <w:jc w:val="both"/>
        <w:rPr>
          <w:sz w:val="24"/>
          <w:szCs w:val="24"/>
        </w:rPr>
      </w:pPr>
    </w:p>
    <w:p w:rsidR="00B82445" w:rsidRPr="00294BC9" w:rsidRDefault="00B82445" w:rsidP="00B82445">
      <w:pPr>
        <w:spacing w:line="360" w:lineRule="auto"/>
        <w:jc w:val="both"/>
        <w:rPr>
          <w:sz w:val="24"/>
          <w:szCs w:val="24"/>
        </w:rPr>
      </w:pPr>
      <w:r w:rsidRPr="00294BC9">
        <w:rPr>
          <w:sz w:val="24"/>
          <w:szCs w:val="24"/>
        </w:rPr>
        <w:t>En uso de la voz Presidente de la Comisión</w:t>
      </w:r>
      <w:r w:rsidRPr="00294BC9">
        <w:rPr>
          <w:rFonts w:eastAsia="Calibri"/>
          <w:sz w:val="24"/>
          <w:szCs w:val="24"/>
        </w:rPr>
        <w:t xml:space="preserve">: </w:t>
      </w:r>
      <w:r w:rsidRPr="00294BC9">
        <w:rPr>
          <w:sz w:val="24"/>
          <w:szCs w:val="24"/>
        </w:rPr>
        <w:t>Se pone a consideración de los integrantes la Comisión de Reglamentos Puntos Constitucionales Administración Y planeación Legislativa la dispensa de lectura y la aprobación del acta antes mencionada, toda vez que les fue circulada con antelación por medios electrónicos con la convocatoria a esta sesión. Les pregunto si tienen a bien aprobar la dispensa de referencia que corresponde al acta en mención. Emita en el sentido d</w:t>
      </w:r>
      <w:r w:rsidR="00E32E0C" w:rsidRPr="00294BC9">
        <w:rPr>
          <w:sz w:val="24"/>
          <w:szCs w:val="24"/>
        </w:rPr>
        <w:t xml:space="preserve">e su voto levantando su mano como </w:t>
      </w:r>
      <w:r w:rsidRPr="00294BC9">
        <w:rPr>
          <w:sz w:val="24"/>
          <w:szCs w:val="24"/>
        </w:rPr>
        <w:t>integrantes Comisión Edilicia de Reglamentos Puntos Constitucionales Administración Y pla</w:t>
      </w:r>
      <w:r w:rsidR="001B2697" w:rsidRPr="00294BC9">
        <w:rPr>
          <w:sz w:val="24"/>
          <w:szCs w:val="24"/>
        </w:rPr>
        <w:t xml:space="preserve">neación Legislativa le solicito </w:t>
      </w:r>
      <w:r w:rsidRPr="00294BC9">
        <w:rPr>
          <w:sz w:val="24"/>
          <w:szCs w:val="24"/>
        </w:rPr>
        <w:t>secretario técnico tome nota e informe la votación emitida.</w:t>
      </w:r>
    </w:p>
    <w:p w:rsidR="00B82445" w:rsidRPr="00294BC9" w:rsidRDefault="00B82445" w:rsidP="00B82445">
      <w:pPr>
        <w:spacing w:line="360" w:lineRule="auto"/>
        <w:jc w:val="both"/>
        <w:rPr>
          <w:sz w:val="24"/>
          <w:szCs w:val="24"/>
        </w:rPr>
      </w:pPr>
    </w:p>
    <w:p w:rsidR="00B82445" w:rsidRPr="00294BC9" w:rsidRDefault="00B82445" w:rsidP="00B82445">
      <w:pPr>
        <w:spacing w:line="360" w:lineRule="auto"/>
        <w:jc w:val="both"/>
        <w:rPr>
          <w:rFonts w:eastAsia="Calibri"/>
          <w:sz w:val="24"/>
          <w:szCs w:val="24"/>
        </w:rPr>
      </w:pPr>
      <w:r w:rsidRPr="00294BC9">
        <w:rPr>
          <w:sz w:val="24"/>
          <w:szCs w:val="24"/>
        </w:rPr>
        <w:t>En uso de la voz Secretario Técnico</w:t>
      </w:r>
      <w:r w:rsidRPr="00294BC9">
        <w:rPr>
          <w:rFonts w:eastAsia="Calibri"/>
          <w:sz w:val="24"/>
          <w:szCs w:val="24"/>
        </w:rPr>
        <w:t>: Aprobada</w:t>
      </w:r>
      <w:proofErr w:type="gramStart"/>
      <w:r w:rsidRPr="00294BC9">
        <w:rPr>
          <w:rFonts w:eastAsia="Calibri"/>
          <w:sz w:val="24"/>
          <w:szCs w:val="24"/>
        </w:rPr>
        <w:t>!</w:t>
      </w:r>
      <w:proofErr w:type="gramEnd"/>
      <w:r w:rsidRPr="00294BC9">
        <w:rPr>
          <w:rFonts w:eastAsia="Calibri"/>
          <w:sz w:val="24"/>
          <w:szCs w:val="24"/>
        </w:rPr>
        <w:t xml:space="preserve"> se registran 3 (tres)</w:t>
      </w:r>
      <w:r w:rsidRPr="00294BC9">
        <w:rPr>
          <w:bCs/>
          <w:sz w:val="24"/>
          <w:szCs w:val="24"/>
        </w:rPr>
        <w:t xml:space="preserve"> votos a favor.</w:t>
      </w:r>
    </w:p>
    <w:p w:rsidR="00B82445" w:rsidRPr="00294BC9" w:rsidRDefault="00B82445" w:rsidP="00B82445">
      <w:pPr>
        <w:spacing w:line="360" w:lineRule="auto"/>
        <w:jc w:val="both"/>
        <w:rPr>
          <w:sz w:val="24"/>
          <w:szCs w:val="24"/>
        </w:rPr>
      </w:pPr>
    </w:p>
    <w:p w:rsidR="00B82445" w:rsidRPr="00294BC9" w:rsidRDefault="00B82445" w:rsidP="00B82445">
      <w:pPr>
        <w:spacing w:line="360" w:lineRule="auto"/>
        <w:jc w:val="both"/>
        <w:rPr>
          <w:sz w:val="24"/>
          <w:szCs w:val="24"/>
        </w:rPr>
      </w:pPr>
      <w:r w:rsidRPr="00294BC9">
        <w:rPr>
          <w:sz w:val="24"/>
          <w:szCs w:val="24"/>
        </w:rPr>
        <w:lastRenderedPageBreak/>
        <w:t>En uso de la voz Presidente de la Comisión: expresa</w:t>
      </w:r>
      <w:proofErr w:type="gramStart"/>
      <w:r w:rsidRPr="00294BC9">
        <w:rPr>
          <w:sz w:val="24"/>
          <w:szCs w:val="24"/>
        </w:rPr>
        <w:t>!</w:t>
      </w:r>
      <w:proofErr w:type="gramEnd"/>
      <w:r w:rsidRPr="00294BC9">
        <w:rPr>
          <w:sz w:val="24"/>
          <w:szCs w:val="24"/>
        </w:rPr>
        <w:t xml:space="preserve"> se declara aprobada el acta en mención, </w:t>
      </w:r>
    </w:p>
    <w:p w:rsidR="00B82445" w:rsidRPr="00294BC9" w:rsidRDefault="00B82445" w:rsidP="00B82445">
      <w:pPr>
        <w:spacing w:line="360" w:lineRule="auto"/>
        <w:jc w:val="both"/>
        <w:rPr>
          <w:sz w:val="24"/>
          <w:szCs w:val="24"/>
        </w:rPr>
      </w:pPr>
    </w:p>
    <w:p w:rsidR="00B82445" w:rsidRPr="00294BC9" w:rsidRDefault="00B82445" w:rsidP="00B82445">
      <w:pPr>
        <w:spacing w:line="360" w:lineRule="auto"/>
        <w:jc w:val="both"/>
        <w:rPr>
          <w:rFonts w:eastAsia="Calibri"/>
          <w:sz w:val="24"/>
          <w:szCs w:val="24"/>
        </w:rPr>
      </w:pPr>
      <w:r w:rsidRPr="00294BC9">
        <w:rPr>
          <w:sz w:val="24"/>
          <w:szCs w:val="24"/>
        </w:rPr>
        <w:t>En uso de la voz Presidente de la Comisión:</w:t>
      </w:r>
      <w:r w:rsidR="00B90EEF" w:rsidRPr="00294BC9">
        <w:rPr>
          <w:rFonts w:eastAsia="Calibri"/>
          <w:sz w:val="24"/>
          <w:szCs w:val="24"/>
        </w:rPr>
        <w:t xml:space="preserve"> continuamos con la</w:t>
      </w:r>
      <w:r w:rsidRPr="00294BC9">
        <w:rPr>
          <w:rFonts w:eastAsia="Calibri"/>
          <w:sz w:val="24"/>
          <w:szCs w:val="24"/>
        </w:rPr>
        <w:t xml:space="preserve"> lectura al cuarto punto del orden del día que corresponde a la lect</w:t>
      </w:r>
      <w:r w:rsidR="001B2697" w:rsidRPr="00294BC9">
        <w:rPr>
          <w:rFonts w:eastAsia="Calibri"/>
          <w:sz w:val="24"/>
          <w:szCs w:val="24"/>
        </w:rPr>
        <w:t xml:space="preserve">ura de comunicaciones y le  solicito </w:t>
      </w:r>
      <w:r w:rsidRPr="00294BC9">
        <w:rPr>
          <w:rFonts w:eastAsia="Calibri"/>
          <w:sz w:val="24"/>
          <w:szCs w:val="24"/>
        </w:rPr>
        <w:t xml:space="preserve">secretario técnico de lectura a las mismas, por favor. </w:t>
      </w:r>
    </w:p>
    <w:p w:rsidR="00B82445" w:rsidRPr="00294BC9" w:rsidRDefault="00B82445" w:rsidP="00B82445">
      <w:pPr>
        <w:spacing w:line="360" w:lineRule="auto"/>
        <w:jc w:val="both"/>
        <w:rPr>
          <w:rFonts w:eastAsia="Calibri"/>
          <w:sz w:val="24"/>
          <w:szCs w:val="24"/>
        </w:rPr>
      </w:pPr>
    </w:p>
    <w:p w:rsidR="008C622A" w:rsidRPr="00294BC9" w:rsidRDefault="00B82445" w:rsidP="00E32E0C">
      <w:pPr>
        <w:spacing w:line="360" w:lineRule="auto"/>
        <w:jc w:val="both"/>
        <w:rPr>
          <w:sz w:val="24"/>
          <w:szCs w:val="24"/>
        </w:rPr>
      </w:pPr>
      <w:r w:rsidRPr="00294BC9">
        <w:rPr>
          <w:sz w:val="24"/>
          <w:szCs w:val="24"/>
        </w:rPr>
        <w:t>En uso de la voz Secretario Técnico</w:t>
      </w:r>
      <w:r w:rsidRPr="00294BC9">
        <w:rPr>
          <w:rFonts w:eastAsia="Calibri"/>
          <w:sz w:val="24"/>
          <w:szCs w:val="24"/>
        </w:rPr>
        <w:t>: como lo</w:t>
      </w:r>
      <w:r w:rsidRPr="00294BC9">
        <w:rPr>
          <w:sz w:val="24"/>
          <w:szCs w:val="24"/>
        </w:rPr>
        <w:t xml:space="preserve"> indica</w:t>
      </w:r>
      <w:r w:rsidR="00B90EEF" w:rsidRPr="00294BC9">
        <w:rPr>
          <w:sz w:val="24"/>
          <w:szCs w:val="24"/>
        </w:rPr>
        <w:t xml:space="preserve"> presidente</w:t>
      </w:r>
      <w:r w:rsidRPr="00294BC9">
        <w:rPr>
          <w:sz w:val="24"/>
          <w:szCs w:val="24"/>
        </w:rPr>
        <w:t xml:space="preserve">, se informa </w:t>
      </w:r>
      <w:r w:rsidR="00E32E0C" w:rsidRPr="00294BC9">
        <w:rPr>
          <w:sz w:val="24"/>
          <w:szCs w:val="24"/>
        </w:rPr>
        <w:t>que en este punto</w:t>
      </w:r>
      <w:r w:rsidRPr="00294BC9">
        <w:rPr>
          <w:sz w:val="24"/>
          <w:szCs w:val="24"/>
        </w:rPr>
        <w:t xml:space="preserve"> se cuenta </w:t>
      </w:r>
      <w:r w:rsidR="00E32E0C" w:rsidRPr="00294BC9">
        <w:rPr>
          <w:sz w:val="24"/>
          <w:szCs w:val="24"/>
        </w:rPr>
        <w:t xml:space="preserve">3 tres </w:t>
      </w:r>
      <w:r w:rsidRPr="00294BC9">
        <w:rPr>
          <w:sz w:val="24"/>
          <w:szCs w:val="24"/>
        </w:rPr>
        <w:t>comunicacio</w:t>
      </w:r>
      <w:r w:rsidR="00E32E0C" w:rsidRPr="00294BC9">
        <w:rPr>
          <w:sz w:val="24"/>
          <w:szCs w:val="24"/>
        </w:rPr>
        <w:t>nes recibidas del periodo del 23</w:t>
      </w:r>
      <w:r w:rsidRPr="00294BC9">
        <w:rPr>
          <w:sz w:val="24"/>
          <w:szCs w:val="24"/>
        </w:rPr>
        <w:t xml:space="preserve"> de </w:t>
      </w:r>
      <w:r w:rsidR="00B90EEF" w:rsidRPr="00294BC9">
        <w:rPr>
          <w:sz w:val="24"/>
          <w:szCs w:val="24"/>
        </w:rPr>
        <w:t>marzo</w:t>
      </w:r>
      <w:r w:rsidR="00E32E0C" w:rsidRPr="00294BC9">
        <w:rPr>
          <w:sz w:val="24"/>
          <w:szCs w:val="24"/>
        </w:rPr>
        <w:t xml:space="preserve"> al 27 de abril  del presente año siendo las siguientes: </w:t>
      </w:r>
    </w:p>
    <w:p w:rsidR="008C622A" w:rsidRPr="00294BC9" w:rsidRDefault="008C622A" w:rsidP="00E32E0C">
      <w:pPr>
        <w:spacing w:line="360" w:lineRule="auto"/>
        <w:jc w:val="both"/>
        <w:rPr>
          <w:sz w:val="24"/>
          <w:szCs w:val="24"/>
        </w:rPr>
      </w:pPr>
    </w:p>
    <w:p w:rsidR="00E32E0C" w:rsidRPr="00294BC9" w:rsidRDefault="00B90EEF" w:rsidP="00E32E0C">
      <w:pPr>
        <w:spacing w:line="360" w:lineRule="auto"/>
        <w:jc w:val="both"/>
        <w:rPr>
          <w:rFonts w:eastAsia="Calibri"/>
          <w:color w:val="auto"/>
          <w:sz w:val="24"/>
          <w:szCs w:val="24"/>
        </w:rPr>
      </w:pPr>
      <w:r w:rsidRPr="00294BC9">
        <w:rPr>
          <w:sz w:val="24"/>
          <w:szCs w:val="24"/>
        </w:rPr>
        <w:t xml:space="preserve">La primera comunicación </w:t>
      </w:r>
      <w:r w:rsidR="008C622A" w:rsidRPr="00294BC9">
        <w:rPr>
          <w:sz w:val="24"/>
          <w:szCs w:val="24"/>
        </w:rPr>
        <w:t xml:space="preserve">con el oficio </w:t>
      </w:r>
      <w:r w:rsidR="00E32E0C" w:rsidRPr="00294BC9">
        <w:rPr>
          <w:sz w:val="24"/>
          <w:szCs w:val="24"/>
        </w:rPr>
        <w:t xml:space="preserve">SG/0153/2026 de fecha 25 marzo </w:t>
      </w:r>
      <w:r w:rsidR="00574E88" w:rsidRPr="00294BC9">
        <w:rPr>
          <w:sz w:val="24"/>
          <w:szCs w:val="24"/>
        </w:rPr>
        <w:t>remite</w:t>
      </w:r>
      <w:r w:rsidR="001B2697" w:rsidRPr="00294BC9">
        <w:rPr>
          <w:sz w:val="24"/>
          <w:szCs w:val="24"/>
        </w:rPr>
        <w:t xml:space="preserve"> Secretaria General </w:t>
      </w:r>
      <w:r w:rsidR="008C622A" w:rsidRPr="00294BC9">
        <w:rPr>
          <w:sz w:val="24"/>
          <w:szCs w:val="24"/>
        </w:rPr>
        <w:t xml:space="preserve">el </w:t>
      </w:r>
      <w:r w:rsidR="00D33DF0" w:rsidRPr="00294BC9">
        <w:rPr>
          <w:sz w:val="24"/>
          <w:szCs w:val="24"/>
        </w:rPr>
        <w:t>acuerdo</w:t>
      </w:r>
      <w:r w:rsidR="00E32E0C" w:rsidRPr="00294BC9">
        <w:rPr>
          <w:sz w:val="24"/>
          <w:szCs w:val="24"/>
        </w:rPr>
        <w:t xml:space="preserve"> 412 </w:t>
      </w:r>
      <w:r w:rsidRPr="00294BC9">
        <w:rPr>
          <w:sz w:val="24"/>
          <w:szCs w:val="24"/>
        </w:rPr>
        <w:t>que t</w:t>
      </w:r>
      <w:r w:rsidR="00E32E0C" w:rsidRPr="00294BC9">
        <w:rPr>
          <w:sz w:val="24"/>
          <w:szCs w:val="24"/>
        </w:rPr>
        <w:t>iene como objeto la adición de un párrafo al artículo 41 del Reglament</w:t>
      </w:r>
      <w:r w:rsidRPr="00294BC9">
        <w:rPr>
          <w:sz w:val="24"/>
          <w:szCs w:val="24"/>
        </w:rPr>
        <w:t>o del O</w:t>
      </w:r>
      <w:r w:rsidR="00E32E0C" w:rsidRPr="00294BC9">
        <w:rPr>
          <w:sz w:val="24"/>
          <w:szCs w:val="24"/>
        </w:rPr>
        <w:t xml:space="preserve">rganismo Público Descentralizado </w:t>
      </w:r>
      <w:r w:rsidR="008C622A" w:rsidRPr="00294BC9">
        <w:rPr>
          <w:sz w:val="24"/>
          <w:szCs w:val="24"/>
        </w:rPr>
        <w:t xml:space="preserve">del </w:t>
      </w:r>
      <w:r w:rsidR="00E32E0C" w:rsidRPr="00294BC9">
        <w:rPr>
          <w:sz w:val="24"/>
          <w:szCs w:val="24"/>
        </w:rPr>
        <w:t>Instituto Tonaltecas de las Artesanías Estableciendo un mecanismo oficial para que el ayuntamien</w:t>
      </w:r>
      <w:r w:rsidR="00574E88" w:rsidRPr="00294BC9">
        <w:rPr>
          <w:sz w:val="24"/>
          <w:szCs w:val="24"/>
        </w:rPr>
        <w:t>to adquiera piezas de maestros A</w:t>
      </w:r>
      <w:r w:rsidR="00E32E0C" w:rsidRPr="00294BC9">
        <w:rPr>
          <w:sz w:val="24"/>
          <w:szCs w:val="24"/>
        </w:rPr>
        <w:t>rtesanos locales.</w:t>
      </w:r>
      <w:r w:rsidRPr="00294BC9">
        <w:rPr>
          <w:rFonts w:eastAsia="Calibri"/>
          <w:color w:val="auto"/>
          <w:sz w:val="24"/>
          <w:szCs w:val="24"/>
        </w:rPr>
        <w:t xml:space="preserve"> Segunda comunicación</w:t>
      </w:r>
      <w:r w:rsidR="00E32E0C" w:rsidRPr="00294BC9">
        <w:rPr>
          <w:rFonts w:eastAsia="Calibri"/>
          <w:color w:val="auto"/>
          <w:sz w:val="24"/>
          <w:szCs w:val="24"/>
        </w:rPr>
        <w:t xml:space="preserve"> </w:t>
      </w:r>
      <w:r w:rsidR="008C622A" w:rsidRPr="00294BC9">
        <w:rPr>
          <w:rFonts w:eastAsia="Calibri"/>
          <w:color w:val="auto"/>
          <w:sz w:val="24"/>
          <w:szCs w:val="24"/>
        </w:rPr>
        <w:t xml:space="preserve">con el oficio </w:t>
      </w:r>
      <w:r w:rsidRPr="00294BC9">
        <w:rPr>
          <w:sz w:val="24"/>
          <w:szCs w:val="24"/>
        </w:rPr>
        <w:t xml:space="preserve">SG/043/2026 </w:t>
      </w:r>
      <w:r w:rsidR="008C622A" w:rsidRPr="00294BC9">
        <w:rPr>
          <w:sz w:val="24"/>
          <w:szCs w:val="24"/>
        </w:rPr>
        <w:t>de fecha 26</w:t>
      </w:r>
      <w:r w:rsidR="00E32E0C" w:rsidRPr="00294BC9">
        <w:rPr>
          <w:sz w:val="24"/>
          <w:szCs w:val="24"/>
        </w:rPr>
        <w:t xml:space="preserve"> abril 2026 </w:t>
      </w:r>
      <w:r w:rsidR="008C622A" w:rsidRPr="00294BC9">
        <w:rPr>
          <w:sz w:val="24"/>
          <w:szCs w:val="24"/>
        </w:rPr>
        <w:t>remite</w:t>
      </w:r>
      <w:r w:rsidR="001B2697" w:rsidRPr="00294BC9">
        <w:rPr>
          <w:sz w:val="24"/>
          <w:szCs w:val="24"/>
        </w:rPr>
        <w:t xml:space="preserve"> Secretaria General </w:t>
      </w:r>
      <w:r w:rsidR="008C622A" w:rsidRPr="00294BC9">
        <w:rPr>
          <w:sz w:val="24"/>
          <w:szCs w:val="24"/>
        </w:rPr>
        <w:t xml:space="preserve">el </w:t>
      </w:r>
      <w:r w:rsidR="00D33DF0" w:rsidRPr="00294BC9">
        <w:rPr>
          <w:sz w:val="24"/>
          <w:szCs w:val="24"/>
        </w:rPr>
        <w:t xml:space="preserve">acuerdo </w:t>
      </w:r>
      <w:r w:rsidR="00E32E0C" w:rsidRPr="00294BC9">
        <w:rPr>
          <w:sz w:val="24"/>
          <w:szCs w:val="24"/>
        </w:rPr>
        <w:t>.424</w:t>
      </w:r>
      <w:r w:rsidR="008C622A" w:rsidRPr="00294BC9">
        <w:rPr>
          <w:sz w:val="24"/>
          <w:szCs w:val="24"/>
        </w:rPr>
        <w:t xml:space="preserve"> que </w:t>
      </w:r>
      <w:r w:rsidRPr="00294BC9">
        <w:rPr>
          <w:sz w:val="24"/>
          <w:szCs w:val="24"/>
        </w:rPr>
        <w:t>p</w:t>
      </w:r>
      <w:r w:rsidR="00E32E0C" w:rsidRPr="00294BC9">
        <w:rPr>
          <w:sz w:val="24"/>
          <w:szCs w:val="24"/>
        </w:rPr>
        <w:t>r</w:t>
      </w:r>
      <w:r w:rsidRPr="00294BC9">
        <w:rPr>
          <w:sz w:val="24"/>
          <w:szCs w:val="24"/>
        </w:rPr>
        <w:t>opone reforma al artículo 30, fracción III y</w:t>
      </w:r>
      <w:r w:rsidR="00E32E0C" w:rsidRPr="00294BC9">
        <w:rPr>
          <w:sz w:val="24"/>
          <w:szCs w:val="24"/>
        </w:rPr>
        <w:t xml:space="preserve"> </w:t>
      </w:r>
      <w:r w:rsidRPr="00294BC9">
        <w:rPr>
          <w:sz w:val="24"/>
          <w:szCs w:val="24"/>
        </w:rPr>
        <w:t xml:space="preserve">artículo </w:t>
      </w:r>
      <w:r w:rsidR="00E32E0C" w:rsidRPr="00294BC9">
        <w:rPr>
          <w:sz w:val="24"/>
          <w:szCs w:val="24"/>
        </w:rPr>
        <w:t xml:space="preserve">31 Fracción I del Reglamento para la Regularización Y titulación de predios Urbanos del </w:t>
      </w:r>
      <w:r w:rsidR="00574E88" w:rsidRPr="00294BC9">
        <w:rPr>
          <w:sz w:val="24"/>
          <w:szCs w:val="24"/>
        </w:rPr>
        <w:t>Municipio de Tonalá, Jalisco,</w:t>
      </w:r>
      <w:r w:rsidR="00E32E0C" w:rsidRPr="00294BC9">
        <w:rPr>
          <w:sz w:val="24"/>
          <w:szCs w:val="24"/>
        </w:rPr>
        <w:t xml:space="preserve"> Para enfrentar la proliferación histórica de asentamientos humanos irregulares</w:t>
      </w:r>
      <w:r w:rsidR="00D33DF0" w:rsidRPr="00294BC9">
        <w:rPr>
          <w:rFonts w:eastAsia="Calibri"/>
          <w:color w:val="auto"/>
          <w:sz w:val="24"/>
          <w:szCs w:val="24"/>
        </w:rPr>
        <w:t xml:space="preserve">, tercera comunicación </w:t>
      </w:r>
      <w:r w:rsidR="008C622A" w:rsidRPr="00294BC9">
        <w:rPr>
          <w:rFonts w:eastAsia="Calibri"/>
          <w:color w:val="auto"/>
          <w:sz w:val="24"/>
          <w:szCs w:val="24"/>
        </w:rPr>
        <w:t xml:space="preserve">con el oficio </w:t>
      </w:r>
      <w:r w:rsidR="00E32E0C" w:rsidRPr="00294BC9">
        <w:rPr>
          <w:sz w:val="24"/>
          <w:szCs w:val="24"/>
        </w:rPr>
        <w:t>SG/</w:t>
      </w:r>
      <w:r w:rsidR="00051C96" w:rsidRPr="00294BC9">
        <w:rPr>
          <w:sz w:val="24"/>
          <w:szCs w:val="24"/>
        </w:rPr>
        <w:t xml:space="preserve"> </w:t>
      </w:r>
      <w:r w:rsidR="00E32E0C" w:rsidRPr="00294BC9">
        <w:rPr>
          <w:sz w:val="24"/>
          <w:szCs w:val="24"/>
        </w:rPr>
        <w:t>0247/ 2026  de</w:t>
      </w:r>
      <w:r w:rsidR="008C622A" w:rsidRPr="00294BC9">
        <w:rPr>
          <w:sz w:val="24"/>
          <w:szCs w:val="24"/>
        </w:rPr>
        <w:t xml:space="preserve"> fecha 26</w:t>
      </w:r>
      <w:r w:rsidR="00E32E0C" w:rsidRPr="00294BC9">
        <w:rPr>
          <w:sz w:val="24"/>
          <w:szCs w:val="24"/>
        </w:rPr>
        <w:t xml:space="preserve"> de abril 2026 </w:t>
      </w:r>
      <w:r w:rsidR="008C622A" w:rsidRPr="00294BC9">
        <w:rPr>
          <w:sz w:val="24"/>
          <w:szCs w:val="24"/>
        </w:rPr>
        <w:t xml:space="preserve">remite </w:t>
      </w:r>
      <w:r w:rsidR="001B2697" w:rsidRPr="00294BC9">
        <w:rPr>
          <w:sz w:val="24"/>
          <w:szCs w:val="24"/>
        </w:rPr>
        <w:t xml:space="preserve">Secretaria General </w:t>
      </w:r>
      <w:r w:rsidR="008C622A" w:rsidRPr="00294BC9">
        <w:rPr>
          <w:sz w:val="24"/>
          <w:szCs w:val="24"/>
        </w:rPr>
        <w:t>el a</w:t>
      </w:r>
      <w:r w:rsidR="00E32E0C" w:rsidRPr="00294BC9">
        <w:rPr>
          <w:sz w:val="24"/>
          <w:szCs w:val="24"/>
        </w:rPr>
        <w:t>c</w:t>
      </w:r>
      <w:r w:rsidR="00D33DF0" w:rsidRPr="00294BC9">
        <w:rPr>
          <w:sz w:val="24"/>
          <w:szCs w:val="24"/>
        </w:rPr>
        <w:t>urdo</w:t>
      </w:r>
      <w:r w:rsidR="00E32E0C" w:rsidRPr="00294BC9">
        <w:rPr>
          <w:sz w:val="24"/>
          <w:szCs w:val="24"/>
        </w:rPr>
        <w:t xml:space="preserve"> 428 Se turna a la Comisión Edilicia de Gobernación Justicia, Asuntos Metropolitanos y Fortalecimiento Municipal y como Coadyuvante l</w:t>
      </w:r>
      <w:r w:rsidR="008C622A" w:rsidRPr="00294BC9">
        <w:rPr>
          <w:sz w:val="24"/>
          <w:szCs w:val="24"/>
        </w:rPr>
        <w:t>a Comisión de Reglamentos</w:t>
      </w:r>
      <w:r w:rsidR="00E32E0C" w:rsidRPr="00294BC9">
        <w:rPr>
          <w:sz w:val="24"/>
          <w:szCs w:val="24"/>
        </w:rPr>
        <w:t xml:space="preserve"> Para el estudio de la creación y aprobación del Reglamento para el comodato de las Áreas de Cesión de espacio Verdes del Municipio de Tonalá</w:t>
      </w:r>
      <w:r w:rsidR="001B2697" w:rsidRPr="00294BC9">
        <w:rPr>
          <w:sz w:val="24"/>
          <w:szCs w:val="24"/>
        </w:rPr>
        <w:t>,</w:t>
      </w:r>
      <w:r w:rsidR="00E32E0C" w:rsidRPr="00294BC9">
        <w:rPr>
          <w:sz w:val="24"/>
          <w:szCs w:val="24"/>
        </w:rPr>
        <w:t xml:space="preserve"> Jalisco. </w:t>
      </w:r>
    </w:p>
    <w:p w:rsidR="00E32E0C" w:rsidRPr="00294BC9" w:rsidRDefault="00E32E0C" w:rsidP="00E32E0C">
      <w:pPr>
        <w:spacing w:line="360" w:lineRule="auto"/>
        <w:jc w:val="both"/>
        <w:rPr>
          <w:rFonts w:eastAsia="Calibri"/>
          <w:color w:val="auto"/>
          <w:sz w:val="24"/>
          <w:szCs w:val="24"/>
        </w:rPr>
      </w:pPr>
    </w:p>
    <w:p w:rsidR="008C622A" w:rsidRPr="00294BC9" w:rsidRDefault="00B82445" w:rsidP="008C622A">
      <w:pPr>
        <w:spacing w:line="360" w:lineRule="auto"/>
        <w:jc w:val="both"/>
        <w:rPr>
          <w:color w:val="auto"/>
          <w:sz w:val="24"/>
          <w:szCs w:val="24"/>
        </w:rPr>
      </w:pPr>
      <w:r w:rsidRPr="00294BC9">
        <w:rPr>
          <w:rFonts w:eastAsia="Calibri"/>
          <w:color w:val="auto"/>
          <w:sz w:val="24"/>
          <w:szCs w:val="24"/>
        </w:rPr>
        <w:t xml:space="preserve">Es cuánto, presidente </w:t>
      </w:r>
    </w:p>
    <w:p w:rsidR="00B82445" w:rsidRPr="00294BC9" w:rsidRDefault="008C622A" w:rsidP="008C622A">
      <w:pPr>
        <w:spacing w:line="360" w:lineRule="auto"/>
        <w:jc w:val="both"/>
        <w:rPr>
          <w:sz w:val="24"/>
          <w:szCs w:val="24"/>
        </w:rPr>
      </w:pPr>
      <w:r w:rsidRPr="00294BC9">
        <w:rPr>
          <w:sz w:val="24"/>
          <w:szCs w:val="24"/>
        </w:rPr>
        <w:lastRenderedPageBreak/>
        <w:t>En uso de la voz Presidente de la Comisión: le solcito secretario técnico de ser necesario, solicite las opiniones técnicas que aporten los elementos para su estudio y</w:t>
      </w:r>
      <w:r w:rsidR="001B2697" w:rsidRPr="00294BC9">
        <w:rPr>
          <w:sz w:val="24"/>
          <w:szCs w:val="24"/>
        </w:rPr>
        <w:t xml:space="preserve"> correspondiente dictaminación</w:t>
      </w:r>
    </w:p>
    <w:p w:rsidR="008C622A" w:rsidRPr="00294BC9" w:rsidRDefault="008C622A" w:rsidP="008C622A">
      <w:pPr>
        <w:spacing w:line="360" w:lineRule="auto"/>
        <w:jc w:val="both"/>
        <w:rPr>
          <w:sz w:val="24"/>
          <w:szCs w:val="24"/>
        </w:rPr>
      </w:pPr>
    </w:p>
    <w:p w:rsidR="00B82445" w:rsidRPr="00294BC9" w:rsidRDefault="00B82445" w:rsidP="00B82445">
      <w:pPr>
        <w:spacing w:line="360" w:lineRule="auto"/>
        <w:jc w:val="both"/>
        <w:rPr>
          <w:sz w:val="24"/>
          <w:szCs w:val="24"/>
        </w:rPr>
      </w:pPr>
      <w:r w:rsidRPr="00294BC9">
        <w:rPr>
          <w:sz w:val="24"/>
          <w:szCs w:val="24"/>
        </w:rPr>
        <w:t>En uso de la voz Pres</w:t>
      </w:r>
      <w:r w:rsidR="001B2697" w:rsidRPr="00294BC9">
        <w:rPr>
          <w:sz w:val="24"/>
          <w:szCs w:val="24"/>
        </w:rPr>
        <w:t>idente de la Comisión:</w:t>
      </w:r>
      <w:r w:rsidRPr="00294BC9">
        <w:rPr>
          <w:sz w:val="24"/>
          <w:szCs w:val="24"/>
        </w:rPr>
        <w:t xml:space="preserve"> pasamos al quin</w:t>
      </w:r>
      <w:r w:rsidR="001B2697" w:rsidRPr="00294BC9">
        <w:rPr>
          <w:sz w:val="24"/>
          <w:szCs w:val="24"/>
        </w:rPr>
        <w:t>to punto del orden del día y le</w:t>
      </w:r>
      <w:r w:rsidRPr="00294BC9">
        <w:rPr>
          <w:sz w:val="24"/>
          <w:szCs w:val="24"/>
        </w:rPr>
        <w:t xml:space="preserve"> s</w:t>
      </w:r>
      <w:r w:rsidR="00574E88" w:rsidRPr="00294BC9">
        <w:rPr>
          <w:sz w:val="24"/>
          <w:szCs w:val="24"/>
        </w:rPr>
        <w:t>olicito</w:t>
      </w:r>
      <w:r w:rsidRPr="00294BC9">
        <w:rPr>
          <w:sz w:val="24"/>
          <w:szCs w:val="24"/>
        </w:rPr>
        <w:t xml:space="preserve"> secretario técnico de lectura al mismo </w:t>
      </w:r>
    </w:p>
    <w:p w:rsidR="008C622A" w:rsidRPr="00294BC9" w:rsidRDefault="008C622A" w:rsidP="008C622A">
      <w:pPr>
        <w:spacing w:line="360" w:lineRule="auto"/>
        <w:jc w:val="both"/>
        <w:rPr>
          <w:sz w:val="24"/>
          <w:szCs w:val="24"/>
        </w:rPr>
      </w:pPr>
    </w:p>
    <w:p w:rsidR="00B82445" w:rsidRPr="00294BC9" w:rsidRDefault="008C622A" w:rsidP="00B82445">
      <w:pPr>
        <w:spacing w:line="360" w:lineRule="auto"/>
        <w:jc w:val="both"/>
        <w:rPr>
          <w:sz w:val="24"/>
          <w:szCs w:val="24"/>
        </w:rPr>
      </w:pPr>
      <w:r w:rsidRPr="00294BC9">
        <w:rPr>
          <w:sz w:val="24"/>
          <w:szCs w:val="24"/>
        </w:rPr>
        <w:t>En uso de la voz Secretario Técnico: como lo solicita</w:t>
      </w:r>
      <w:r w:rsidRPr="00294BC9">
        <w:rPr>
          <w:color w:val="C00000"/>
          <w:sz w:val="24"/>
          <w:szCs w:val="24"/>
        </w:rPr>
        <w:t xml:space="preserve"> </w:t>
      </w:r>
      <w:r w:rsidRPr="00294BC9">
        <w:rPr>
          <w:color w:val="000000" w:themeColor="text1"/>
          <w:sz w:val="24"/>
          <w:szCs w:val="24"/>
        </w:rPr>
        <w:t>presidente</w:t>
      </w:r>
      <w:r w:rsidRPr="00294BC9">
        <w:rPr>
          <w:sz w:val="24"/>
          <w:szCs w:val="24"/>
        </w:rPr>
        <w:t>.</w:t>
      </w:r>
    </w:p>
    <w:p w:rsidR="00B82445" w:rsidRPr="00294BC9" w:rsidRDefault="00B82445" w:rsidP="00B82445">
      <w:pPr>
        <w:spacing w:line="360" w:lineRule="auto"/>
        <w:jc w:val="both"/>
        <w:rPr>
          <w:sz w:val="24"/>
          <w:szCs w:val="24"/>
        </w:rPr>
      </w:pPr>
    </w:p>
    <w:p w:rsidR="00B82445" w:rsidRPr="00294BC9" w:rsidRDefault="00B82445" w:rsidP="00B82445">
      <w:pPr>
        <w:spacing w:line="360" w:lineRule="auto"/>
        <w:jc w:val="both"/>
        <w:rPr>
          <w:rFonts w:eastAsia="Calibri"/>
          <w:sz w:val="24"/>
          <w:szCs w:val="24"/>
        </w:rPr>
      </w:pPr>
      <w:r w:rsidRPr="00294BC9">
        <w:rPr>
          <w:sz w:val="24"/>
          <w:szCs w:val="24"/>
        </w:rPr>
        <w:t>En uso de la voz Presidente de la Comisión:</w:t>
      </w:r>
      <w:r w:rsidRPr="00294BC9">
        <w:rPr>
          <w:rFonts w:eastAsia="Calibri"/>
          <w:sz w:val="24"/>
          <w:szCs w:val="24"/>
        </w:rPr>
        <w:t xml:space="preserve"> Y pasando al sexto punto del orden del día corresponde a asuntos varios. Se les consulta a los presentes si tie</w:t>
      </w:r>
      <w:r w:rsidR="00321F33">
        <w:rPr>
          <w:rFonts w:eastAsia="Calibri"/>
          <w:sz w:val="24"/>
          <w:szCs w:val="24"/>
        </w:rPr>
        <w:t>nen algún asunto a tratar. Y le solicito</w:t>
      </w:r>
      <w:r w:rsidRPr="00294BC9">
        <w:rPr>
          <w:rFonts w:eastAsia="Calibri"/>
          <w:sz w:val="24"/>
          <w:szCs w:val="24"/>
        </w:rPr>
        <w:t xml:space="preserve"> secretario técnico registra la intervención de los integrantes que así lo requieran. ¿Algún asunto?</w:t>
      </w:r>
      <w:r w:rsidR="00574E88" w:rsidRPr="00294BC9">
        <w:rPr>
          <w:rFonts w:eastAsia="Calibri"/>
          <w:sz w:val="24"/>
          <w:szCs w:val="24"/>
        </w:rPr>
        <w:t xml:space="preserve"> Bien</w:t>
      </w:r>
      <w:proofErr w:type="gramStart"/>
      <w:r w:rsidR="00574E88" w:rsidRPr="00294BC9">
        <w:rPr>
          <w:rFonts w:eastAsia="Calibri"/>
          <w:sz w:val="24"/>
          <w:szCs w:val="24"/>
        </w:rPr>
        <w:t>!</w:t>
      </w:r>
      <w:proofErr w:type="gramEnd"/>
      <w:r w:rsidR="00574E88" w:rsidRPr="00294BC9">
        <w:rPr>
          <w:rFonts w:eastAsia="Calibri"/>
          <w:sz w:val="24"/>
          <w:szCs w:val="24"/>
        </w:rPr>
        <w:t xml:space="preserve"> no habiendo asunto vario</w:t>
      </w:r>
      <w:r w:rsidRPr="00294BC9">
        <w:rPr>
          <w:rFonts w:eastAsia="Calibri"/>
          <w:sz w:val="24"/>
          <w:szCs w:val="24"/>
        </w:rPr>
        <w:t xml:space="preserve"> que tratar pasamos el siguiente punto del orden del día.</w:t>
      </w:r>
    </w:p>
    <w:p w:rsidR="00B82445" w:rsidRPr="00294BC9" w:rsidRDefault="00B82445" w:rsidP="00B82445">
      <w:pPr>
        <w:spacing w:line="360" w:lineRule="auto"/>
        <w:rPr>
          <w:b/>
          <w:sz w:val="24"/>
          <w:szCs w:val="24"/>
        </w:rPr>
      </w:pPr>
    </w:p>
    <w:p w:rsidR="00B82445" w:rsidRPr="00294BC9" w:rsidRDefault="00B82445" w:rsidP="00B82445">
      <w:pPr>
        <w:spacing w:line="360" w:lineRule="auto"/>
        <w:jc w:val="both"/>
        <w:rPr>
          <w:rFonts w:eastAsia="Calibri"/>
          <w:sz w:val="24"/>
          <w:szCs w:val="24"/>
        </w:rPr>
      </w:pPr>
      <w:r w:rsidRPr="00294BC9">
        <w:rPr>
          <w:sz w:val="24"/>
          <w:szCs w:val="24"/>
        </w:rPr>
        <w:t>En uso de la voz Presidente de la Comisión</w:t>
      </w:r>
      <w:r w:rsidRPr="00294BC9">
        <w:rPr>
          <w:rFonts w:eastAsia="Calibri"/>
          <w:sz w:val="24"/>
          <w:szCs w:val="24"/>
        </w:rPr>
        <w:t>: no habi</w:t>
      </w:r>
      <w:r w:rsidR="008C622A" w:rsidRPr="00294BC9">
        <w:rPr>
          <w:rFonts w:eastAsia="Calibri"/>
          <w:sz w:val="24"/>
          <w:szCs w:val="24"/>
        </w:rPr>
        <w:t xml:space="preserve">endo </w:t>
      </w:r>
      <w:r w:rsidRPr="00294BC9">
        <w:rPr>
          <w:rFonts w:eastAsia="Calibri"/>
          <w:sz w:val="24"/>
          <w:szCs w:val="24"/>
        </w:rPr>
        <w:t xml:space="preserve">asunto vario que tratar, pasamos al </w:t>
      </w:r>
      <w:r w:rsidR="0017523C" w:rsidRPr="00294BC9">
        <w:rPr>
          <w:rFonts w:eastAsia="Calibri"/>
          <w:sz w:val="24"/>
          <w:szCs w:val="24"/>
        </w:rPr>
        <w:t>sexto</w:t>
      </w:r>
      <w:r w:rsidRPr="00294BC9">
        <w:rPr>
          <w:rFonts w:eastAsia="Calibri"/>
          <w:sz w:val="24"/>
          <w:szCs w:val="24"/>
        </w:rPr>
        <w:t xml:space="preserve"> y último establecido en el orden del día corresponde a clausura de la sesión y al señalamiento de día y hora de la próxima Sesión Ordinaria, pongo a su consideración dejar abierta la cita para la siguiente sesión se convocará en tiempo y forma para que acudan cubriendo los requisitos y no habiendo más asuntos que tratar; declaro por concluida la Sesión Ordinaria y Conjunta de Reglamentos Puntos Constitucionales Administración y Planeación Legislativa, </w:t>
      </w:r>
      <w:r w:rsidR="004D5C84" w:rsidRPr="00294BC9">
        <w:rPr>
          <w:rFonts w:eastAsia="Calibri"/>
          <w:sz w:val="24"/>
          <w:szCs w:val="24"/>
        </w:rPr>
        <w:t xml:space="preserve">Siendo las 13:00 horas con 25 </w:t>
      </w:r>
      <w:r w:rsidR="008B34F9" w:rsidRPr="00294BC9">
        <w:rPr>
          <w:rFonts w:eastAsia="Calibri"/>
          <w:sz w:val="24"/>
          <w:szCs w:val="24"/>
        </w:rPr>
        <w:t>minutos del presente día 27 de abril</w:t>
      </w:r>
      <w:r w:rsidRPr="00294BC9">
        <w:rPr>
          <w:rFonts w:eastAsia="Calibri"/>
          <w:sz w:val="24"/>
          <w:szCs w:val="24"/>
        </w:rPr>
        <w:t xml:space="preserve"> del año en curso. Gracias a todos</w:t>
      </w:r>
      <w:r w:rsidR="0017523C" w:rsidRPr="00294BC9">
        <w:rPr>
          <w:rFonts w:eastAsia="Calibri"/>
          <w:sz w:val="24"/>
          <w:szCs w:val="24"/>
        </w:rPr>
        <w:t>.</w:t>
      </w:r>
      <w:r w:rsidR="00321F33" w:rsidRPr="00321F33">
        <w:rPr>
          <w:rFonts w:eastAsia="Calibri"/>
          <w:sz w:val="24"/>
          <w:szCs w:val="24"/>
          <w:lang w:val="es-ES"/>
        </w:rPr>
        <w:t xml:space="preserve">Página </w:t>
      </w:r>
      <w:r w:rsidR="00321F33" w:rsidRPr="00321F33">
        <w:rPr>
          <w:rFonts w:eastAsia="Calibri"/>
          <w:b/>
          <w:bCs/>
          <w:sz w:val="24"/>
          <w:szCs w:val="24"/>
        </w:rPr>
        <w:fldChar w:fldCharType="begin"/>
      </w:r>
      <w:r w:rsidR="00321F33" w:rsidRPr="00321F33">
        <w:rPr>
          <w:rFonts w:eastAsia="Calibri"/>
          <w:b/>
          <w:bCs/>
          <w:sz w:val="24"/>
          <w:szCs w:val="24"/>
        </w:rPr>
        <w:instrText>PAGE  \* Arabic  \* MERGEFORMAT</w:instrText>
      </w:r>
      <w:r w:rsidR="00321F33" w:rsidRPr="00321F33">
        <w:rPr>
          <w:rFonts w:eastAsia="Calibri"/>
          <w:b/>
          <w:bCs/>
          <w:sz w:val="24"/>
          <w:szCs w:val="24"/>
        </w:rPr>
        <w:fldChar w:fldCharType="separate"/>
      </w:r>
      <w:r w:rsidR="00321F33" w:rsidRPr="00321F33">
        <w:rPr>
          <w:rFonts w:eastAsia="Calibri"/>
          <w:b/>
          <w:bCs/>
          <w:noProof/>
          <w:sz w:val="24"/>
          <w:szCs w:val="24"/>
          <w:lang w:val="es-ES"/>
        </w:rPr>
        <w:t>5</w:t>
      </w:r>
      <w:r w:rsidR="00321F33" w:rsidRPr="00321F33">
        <w:rPr>
          <w:rFonts w:eastAsia="Calibri"/>
          <w:b/>
          <w:bCs/>
          <w:sz w:val="24"/>
          <w:szCs w:val="24"/>
        </w:rPr>
        <w:fldChar w:fldCharType="end"/>
      </w:r>
      <w:r w:rsidR="00321F33" w:rsidRPr="00321F33">
        <w:rPr>
          <w:rFonts w:eastAsia="Calibri"/>
          <w:sz w:val="24"/>
          <w:szCs w:val="24"/>
          <w:lang w:val="es-ES"/>
        </w:rPr>
        <w:t xml:space="preserve"> de </w:t>
      </w:r>
      <w:r w:rsidR="00321F33" w:rsidRPr="00321F33">
        <w:rPr>
          <w:rFonts w:eastAsia="Calibri"/>
          <w:b/>
          <w:bCs/>
          <w:sz w:val="24"/>
          <w:szCs w:val="24"/>
        </w:rPr>
        <w:fldChar w:fldCharType="begin"/>
      </w:r>
      <w:r w:rsidR="00321F33" w:rsidRPr="00321F33">
        <w:rPr>
          <w:rFonts w:eastAsia="Calibri"/>
          <w:b/>
          <w:bCs/>
          <w:sz w:val="24"/>
          <w:szCs w:val="24"/>
        </w:rPr>
        <w:instrText>NUMPAGES  \* Arabic  \* MERGEFORMAT</w:instrText>
      </w:r>
      <w:r w:rsidR="00321F33" w:rsidRPr="00321F33">
        <w:rPr>
          <w:rFonts w:eastAsia="Calibri"/>
          <w:b/>
          <w:bCs/>
          <w:sz w:val="24"/>
          <w:szCs w:val="24"/>
        </w:rPr>
        <w:fldChar w:fldCharType="separate"/>
      </w:r>
      <w:r w:rsidR="00321F33" w:rsidRPr="00321F33">
        <w:rPr>
          <w:rFonts w:eastAsia="Calibri"/>
          <w:b/>
          <w:bCs/>
          <w:noProof/>
          <w:sz w:val="24"/>
          <w:szCs w:val="24"/>
          <w:lang w:val="es-ES"/>
        </w:rPr>
        <w:t>6</w:t>
      </w:r>
      <w:r w:rsidR="00321F33" w:rsidRPr="00321F33">
        <w:rPr>
          <w:rFonts w:eastAsia="Calibri"/>
          <w:b/>
          <w:bCs/>
          <w:sz w:val="24"/>
          <w:szCs w:val="24"/>
        </w:rPr>
        <w:fldChar w:fldCharType="end"/>
      </w:r>
      <w:r w:rsidR="00321F33" w:rsidRPr="00321F33">
        <w:rPr>
          <w:rFonts w:eastAsia="Calibri"/>
          <w:b/>
          <w:bCs/>
          <w:sz w:val="24"/>
          <w:szCs w:val="24"/>
          <w:lang w:val="es-ES"/>
        </w:rPr>
        <w:t xml:space="preserve">Página </w:t>
      </w:r>
      <w:r w:rsidR="00321F33" w:rsidRPr="00321F33">
        <w:rPr>
          <w:rFonts w:eastAsia="Calibri"/>
          <w:b/>
          <w:bCs/>
          <w:sz w:val="24"/>
          <w:szCs w:val="24"/>
        </w:rPr>
        <w:fldChar w:fldCharType="begin"/>
      </w:r>
      <w:r w:rsidR="00321F33" w:rsidRPr="00321F33">
        <w:rPr>
          <w:rFonts w:eastAsia="Calibri"/>
          <w:b/>
          <w:bCs/>
          <w:sz w:val="24"/>
          <w:szCs w:val="24"/>
        </w:rPr>
        <w:instrText>PAGE  \* Arabic  \* MERGEFORMAT</w:instrText>
      </w:r>
      <w:r w:rsidR="00321F33" w:rsidRPr="00321F33">
        <w:rPr>
          <w:rFonts w:eastAsia="Calibri"/>
          <w:b/>
          <w:bCs/>
          <w:sz w:val="24"/>
          <w:szCs w:val="24"/>
        </w:rPr>
        <w:fldChar w:fldCharType="separate"/>
      </w:r>
      <w:r w:rsidR="00321F33" w:rsidRPr="00321F33">
        <w:rPr>
          <w:rFonts w:eastAsia="Calibri"/>
          <w:b/>
          <w:bCs/>
          <w:noProof/>
          <w:sz w:val="24"/>
          <w:szCs w:val="24"/>
          <w:lang w:val="es-ES"/>
        </w:rPr>
        <w:t>5</w:t>
      </w:r>
      <w:r w:rsidR="00321F33" w:rsidRPr="00321F33">
        <w:rPr>
          <w:rFonts w:eastAsia="Calibri"/>
          <w:b/>
          <w:bCs/>
          <w:sz w:val="24"/>
          <w:szCs w:val="24"/>
        </w:rPr>
        <w:fldChar w:fldCharType="end"/>
      </w:r>
      <w:r w:rsidR="00321F33" w:rsidRPr="00321F33">
        <w:rPr>
          <w:rFonts w:eastAsia="Calibri"/>
          <w:b/>
          <w:bCs/>
          <w:sz w:val="24"/>
          <w:szCs w:val="24"/>
          <w:lang w:val="es-ES"/>
        </w:rPr>
        <w:t xml:space="preserve"> de </w:t>
      </w:r>
      <w:r w:rsidR="00321F33" w:rsidRPr="00321F33">
        <w:rPr>
          <w:rFonts w:eastAsia="Calibri"/>
          <w:b/>
          <w:bCs/>
          <w:sz w:val="24"/>
          <w:szCs w:val="24"/>
        </w:rPr>
        <w:fldChar w:fldCharType="begin"/>
      </w:r>
      <w:r w:rsidR="00321F33" w:rsidRPr="00321F33">
        <w:rPr>
          <w:rFonts w:eastAsia="Calibri"/>
          <w:b/>
          <w:bCs/>
          <w:sz w:val="24"/>
          <w:szCs w:val="24"/>
        </w:rPr>
        <w:instrText>NUMPAGES  \* Arabic  \* MERGEFORMAT</w:instrText>
      </w:r>
      <w:r w:rsidR="00321F33" w:rsidRPr="00321F33">
        <w:rPr>
          <w:rFonts w:eastAsia="Calibri"/>
          <w:b/>
          <w:bCs/>
          <w:sz w:val="24"/>
          <w:szCs w:val="24"/>
        </w:rPr>
        <w:fldChar w:fldCharType="separate"/>
      </w:r>
      <w:r w:rsidR="00321F33" w:rsidRPr="00321F33">
        <w:rPr>
          <w:rFonts w:eastAsia="Calibri"/>
          <w:b/>
          <w:bCs/>
          <w:noProof/>
          <w:sz w:val="24"/>
          <w:szCs w:val="24"/>
          <w:lang w:val="es-ES"/>
        </w:rPr>
        <w:t>6</w:t>
      </w:r>
      <w:r w:rsidR="00321F33" w:rsidRPr="00321F33">
        <w:rPr>
          <w:rFonts w:eastAsia="Calibri"/>
          <w:b/>
          <w:bCs/>
          <w:sz w:val="24"/>
          <w:szCs w:val="24"/>
        </w:rPr>
        <w:fldChar w:fldCharType="end"/>
      </w:r>
    </w:p>
    <w:p w:rsidR="00063C36" w:rsidRPr="00294BC9" w:rsidRDefault="00063C36" w:rsidP="006B1CA9">
      <w:pPr>
        <w:spacing w:line="276" w:lineRule="auto"/>
        <w:rPr>
          <w:b/>
          <w:bCs/>
          <w:color w:val="000000"/>
          <w:sz w:val="24"/>
          <w:szCs w:val="24"/>
        </w:rPr>
      </w:pPr>
    </w:p>
    <w:p w:rsidR="00063C36" w:rsidRPr="00294BC9" w:rsidRDefault="00B82445" w:rsidP="004D5C84">
      <w:pPr>
        <w:spacing w:line="276" w:lineRule="auto"/>
        <w:jc w:val="center"/>
        <w:rPr>
          <w:b/>
          <w:bCs/>
          <w:color w:val="000000"/>
          <w:sz w:val="24"/>
          <w:szCs w:val="24"/>
        </w:rPr>
      </w:pPr>
      <w:r w:rsidRPr="00294BC9">
        <w:rPr>
          <w:b/>
          <w:bCs/>
          <w:color w:val="000000"/>
          <w:sz w:val="24"/>
          <w:szCs w:val="24"/>
        </w:rPr>
        <w:t xml:space="preserve">SALA DE REGIDORES DEL AYUNTAMIENTO </w:t>
      </w:r>
      <w:r w:rsidRPr="00294BC9">
        <w:rPr>
          <w:b/>
          <w:sz w:val="24"/>
          <w:szCs w:val="24"/>
        </w:rPr>
        <w:t>CONSTITUCIONAL</w:t>
      </w:r>
      <w:r w:rsidRPr="00294BC9">
        <w:rPr>
          <w:b/>
          <w:bCs/>
          <w:color w:val="000000"/>
          <w:sz w:val="24"/>
          <w:szCs w:val="24"/>
        </w:rPr>
        <w:t xml:space="preserve"> DE TONALÁ, JALISCO.</w:t>
      </w:r>
    </w:p>
    <w:p w:rsidR="00B82445" w:rsidRPr="00294BC9" w:rsidRDefault="00B82445" w:rsidP="00B82445">
      <w:pPr>
        <w:spacing w:line="276" w:lineRule="auto"/>
        <w:jc w:val="center"/>
        <w:rPr>
          <w:b/>
          <w:sz w:val="24"/>
          <w:szCs w:val="24"/>
        </w:rPr>
      </w:pPr>
      <w:r w:rsidRPr="00294BC9">
        <w:rPr>
          <w:b/>
          <w:sz w:val="24"/>
          <w:szCs w:val="24"/>
        </w:rPr>
        <w:t>“2026 Año de Margarita Maza Parada”</w:t>
      </w:r>
    </w:p>
    <w:p w:rsidR="004D5C84" w:rsidRDefault="00A90E84" w:rsidP="006B1CA9">
      <w:pPr>
        <w:spacing w:line="276" w:lineRule="auto"/>
        <w:jc w:val="center"/>
        <w:rPr>
          <w:b/>
          <w:caps/>
          <w:sz w:val="24"/>
          <w:szCs w:val="24"/>
        </w:rPr>
      </w:pPr>
      <w:r w:rsidRPr="00294BC9">
        <w:rPr>
          <w:b/>
          <w:color w:val="000000"/>
          <w:sz w:val="24"/>
          <w:szCs w:val="24"/>
        </w:rPr>
        <w:t xml:space="preserve">Tonalá, Jalisco, 27 de abril </w:t>
      </w:r>
      <w:r w:rsidR="00B82445" w:rsidRPr="00294BC9">
        <w:rPr>
          <w:b/>
          <w:color w:val="000000"/>
          <w:sz w:val="24"/>
          <w:szCs w:val="24"/>
        </w:rPr>
        <w:t xml:space="preserve"> </w:t>
      </w:r>
      <w:r w:rsidR="006B1CA9" w:rsidRPr="00294BC9">
        <w:rPr>
          <w:b/>
          <w:caps/>
          <w:sz w:val="24"/>
          <w:szCs w:val="24"/>
        </w:rPr>
        <w:t>2026</w:t>
      </w:r>
    </w:p>
    <w:p w:rsidR="00321F33" w:rsidRPr="00294BC9" w:rsidRDefault="00321F33" w:rsidP="006B1CA9">
      <w:pPr>
        <w:spacing w:line="276" w:lineRule="auto"/>
        <w:jc w:val="center"/>
        <w:rPr>
          <w:b/>
          <w:caps/>
          <w:sz w:val="24"/>
          <w:szCs w:val="24"/>
        </w:rPr>
      </w:pPr>
    </w:p>
    <w:p w:rsidR="004D5C84" w:rsidRPr="00294BC9" w:rsidRDefault="004D5C84" w:rsidP="00B82445">
      <w:pPr>
        <w:spacing w:line="276" w:lineRule="auto"/>
        <w:jc w:val="center"/>
        <w:rPr>
          <w:b/>
          <w:sz w:val="24"/>
          <w:szCs w:val="24"/>
        </w:rPr>
      </w:pPr>
    </w:p>
    <w:p w:rsidR="00B82445" w:rsidRPr="00294BC9" w:rsidRDefault="00B82445" w:rsidP="00B82445">
      <w:pPr>
        <w:spacing w:line="276" w:lineRule="auto"/>
        <w:jc w:val="center"/>
        <w:rPr>
          <w:b/>
          <w:caps/>
          <w:sz w:val="24"/>
          <w:szCs w:val="24"/>
        </w:rPr>
      </w:pPr>
      <w:r w:rsidRPr="00294BC9">
        <w:rPr>
          <w:b/>
          <w:sz w:val="24"/>
          <w:szCs w:val="24"/>
        </w:rPr>
        <w:t>COMISIÓN EDILICIA  DE REGLAMENTOS, PUNTOS CONSTITUCIONALES, ADMINISTRACIÓN Y PLANEACIÓN LEGISLATIVA.</w:t>
      </w:r>
    </w:p>
    <w:tbl>
      <w:tblPr>
        <w:tblStyle w:val="Tablaconcuadrcula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90"/>
        <w:gridCol w:w="4891"/>
      </w:tblGrid>
      <w:tr w:rsidR="00B82445" w:rsidRPr="00294BC9" w:rsidTr="005615AB">
        <w:tc>
          <w:tcPr>
            <w:tcW w:w="2500" w:type="pct"/>
          </w:tcPr>
          <w:p w:rsidR="00B82445" w:rsidRPr="00294BC9" w:rsidRDefault="00B82445" w:rsidP="005615AB">
            <w:pPr>
              <w:spacing w:line="276" w:lineRule="auto"/>
              <w:rPr>
                <w:b/>
                <w:sz w:val="24"/>
                <w:szCs w:val="24"/>
                <w:lang w:val="es-ES" w:eastAsia="es-ES"/>
              </w:rPr>
            </w:pPr>
          </w:p>
          <w:p w:rsidR="00B82445" w:rsidRPr="00294BC9" w:rsidRDefault="00B82445" w:rsidP="005615AB">
            <w:pPr>
              <w:spacing w:line="276" w:lineRule="auto"/>
              <w:rPr>
                <w:b/>
                <w:sz w:val="24"/>
                <w:szCs w:val="24"/>
                <w:lang w:val="es-ES" w:eastAsia="es-ES"/>
              </w:rPr>
            </w:pPr>
          </w:p>
          <w:p w:rsidR="00B82445" w:rsidRPr="00294BC9" w:rsidRDefault="00B82445" w:rsidP="005615AB">
            <w:pPr>
              <w:spacing w:line="276" w:lineRule="auto"/>
              <w:rPr>
                <w:b/>
                <w:sz w:val="24"/>
                <w:szCs w:val="24"/>
                <w:lang w:val="es-ES" w:eastAsia="es-ES"/>
              </w:rPr>
            </w:pPr>
          </w:p>
          <w:p w:rsidR="00063C36" w:rsidRPr="00294BC9" w:rsidRDefault="00063C36" w:rsidP="005615AB">
            <w:pPr>
              <w:spacing w:line="276" w:lineRule="auto"/>
              <w:rPr>
                <w:b/>
                <w:sz w:val="24"/>
                <w:szCs w:val="24"/>
                <w:lang w:val="es-ES" w:eastAsia="es-ES"/>
              </w:rPr>
            </w:pPr>
          </w:p>
          <w:p w:rsidR="00B82445" w:rsidRPr="00294BC9" w:rsidRDefault="00B82445" w:rsidP="0017523C">
            <w:pPr>
              <w:spacing w:line="276" w:lineRule="auto"/>
              <w:rPr>
                <w:b/>
                <w:sz w:val="24"/>
                <w:szCs w:val="24"/>
                <w:lang w:val="es-ES" w:eastAsia="es-ES"/>
              </w:rPr>
            </w:pPr>
          </w:p>
          <w:p w:rsidR="00B82445" w:rsidRPr="00294BC9" w:rsidRDefault="00B82445" w:rsidP="005615AB">
            <w:pPr>
              <w:spacing w:line="276" w:lineRule="auto"/>
              <w:jc w:val="center"/>
              <w:rPr>
                <w:b/>
                <w:sz w:val="24"/>
                <w:szCs w:val="24"/>
                <w:lang w:val="es-ES" w:eastAsia="es-ES"/>
              </w:rPr>
            </w:pPr>
          </w:p>
          <w:p w:rsidR="00B82445" w:rsidRPr="00294BC9" w:rsidRDefault="00B82445" w:rsidP="005615AB">
            <w:pPr>
              <w:spacing w:line="276" w:lineRule="auto"/>
              <w:jc w:val="center"/>
              <w:rPr>
                <w:b/>
                <w:sz w:val="24"/>
                <w:szCs w:val="24"/>
                <w:lang w:val="es-ES" w:eastAsia="es-ES"/>
              </w:rPr>
            </w:pPr>
            <w:r w:rsidRPr="00294BC9">
              <w:rPr>
                <w:b/>
                <w:sz w:val="24"/>
                <w:szCs w:val="24"/>
                <w:lang w:val="es-ES" w:eastAsia="es-ES"/>
              </w:rPr>
              <w:t>Vocal Regidora Celia Guadalupe Serrano Villagómez</w:t>
            </w:r>
          </w:p>
          <w:p w:rsidR="00B82445" w:rsidRPr="00294BC9" w:rsidRDefault="00B82445" w:rsidP="005615AB">
            <w:pPr>
              <w:spacing w:line="276" w:lineRule="auto"/>
              <w:jc w:val="center"/>
              <w:rPr>
                <w:rFonts w:eastAsia="Times New Roman"/>
                <w:b/>
                <w:sz w:val="24"/>
                <w:szCs w:val="24"/>
                <w:lang w:eastAsia="es-ES"/>
              </w:rPr>
            </w:pPr>
          </w:p>
        </w:tc>
        <w:tc>
          <w:tcPr>
            <w:tcW w:w="2500" w:type="pct"/>
          </w:tcPr>
          <w:p w:rsidR="00B82445" w:rsidRPr="00294BC9" w:rsidRDefault="00B82445" w:rsidP="005615AB">
            <w:pPr>
              <w:tabs>
                <w:tab w:val="left" w:pos="1035"/>
              </w:tabs>
              <w:spacing w:line="276" w:lineRule="auto"/>
              <w:jc w:val="center"/>
              <w:rPr>
                <w:b/>
                <w:sz w:val="24"/>
                <w:szCs w:val="24"/>
                <w:highlight w:val="yellow"/>
                <w:lang w:val="es-ES" w:eastAsia="es-ES"/>
              </w:rPr>
            </w:pPr>
          </w:p>
          <w:p w:rsidR="00B82445" w:rsidRPr="00294BC9" w:rsidRDefault="00B82445" w:rsidP="005615AB">
            <w:pPr>
              <w:tabs>
                <w:tab w:val="left" w:pos="1035"/>
              </w:tabs>
              <w:spacing w:line="276" w:lineRule="auto"/>
              <w:rPr>
                <w:b/>
                <w:sz w:val="24"/>
                <w:szCs w:val="24"/>
                <w:highlight w:val="yellow"/>
                <w:lang w:val="es-ES" w:eastAsia="es-ES"/>
              </w:rPr>
            </w:pPr>
          </w:p>
          <w:p w:rsidR="00B82445" w:rsidRPr="00294BC9" w:rsidRDefault="00B82445" w:rsidP="005615AB">
            <w:pPr>
              <w:tabs>
                <w:tab w:val="left" w:pos="1035"/>
              </w:tabs>
              <w:spacing w:line="276" w:lineRule="auto"/>
              <w:rPr>
                <w:b/>
                <w:sz w:val="24"/>
                <w:szCs w:val="24"/>
                <w:highlight w:val="yellow"/>
                <w:lang w:val="es-ES" w:eastAsia="es-ES"/>
              </w:rPr>
            </w:pPr>
          </w:p>
          <w:p w:rsidR="00B82445" w:rsidRPr="00294BC9" w:rsidRDefault="00B82445" w:rsidP="00051C96">
            <w:pPr>
              <w:spacing w:line="276" w:lineRule="auto"/>
              <w:rPr>
                <w:b/>
                <w:sz w:val="24"/>
                <w:szCs w:val="24"/>
                <w:lang w:val="es-ES" w:eastAsia="es-ES"/>
              </w:rPr>
            </w:pPr>
          </w:p>
          <w:p w:rsidR="00063C36" w:rsidRPr="00294BC9" w:rsidRDefault="00063C36" w:rsidP="005615AB">
            <w:pPr>
              <w:spacing w:line="276" w:lineRule="auto"/>
              <w:jc w:val="center"/>
              <w:rPr>
                <w:b/>
                <w:sz w:val="24"/>
                <w:szCs w:val="24"/>
                <w:lang w:val="es-ES" w:eastAsia="es-ES"/>
              </w:rPr>
            </w:pPr>
          </w:p>
          <w:p w:rsidR="00063C36" w:rsidRPr="00294BC9" w:rsidRDefault="00063C36" w:rsidP="005615AB">
            <w:pPr>
              <w:spacing w:line="276" w:lineRule="auto"/>
              <w:jc w:val="center"/>
              <w:rPr>
                <w:b/>
                <w:sz w:val="24"/>
                <w:szCs w:val="24"/>
                <w:lang w:val="es-ES" w:eastAsia="es-ES"/>
              </w:rPr>
            </w:pPr>
          </w:p>
          <w:p w:rsidR="00B82445" w:rsidRPr="00294BC9" w:rsidRDefault="00B82445" w:rsidP="005615AB">
            <w:pPr>
              <w:spacing w:line="276" w:lineRule="auto"/>
              <w:jc w:val="center"/>
              <w:rPr>
                <w:b/>
                <w:sz w:val="24"/>
                <w:szCs w:val="24"/>
                <w:lang w:val="es-ES" w:eastAsia="es-ES"/>
              </w:rPr>
            </w:pPr>
            <w:r w:rsidRPr="00294BC9">
              <w:rPr>
                <w:b/>
                <w:sz w:val="24"/>
                <w:szCs w:val="24"/>
                <w:lang w:val="es-ES" w:eastAsia="es-ES"/>
              </w:rPr>
              <w:t xml:space="preserve">Vocal Regidor Francisco Javier Arana Orozco </w:t>
            </w:r>
          </w:p>
          <w:p w:rsidR="00B82445" w:rsidRPr="00294BC9" w:rsidRDefault="00B82445" w:rsidP="005615AB">
            <w:pPr>
              <w:spacing w:line="276" w:lineRule="auto"/>
              <w:jc w:val="center"/>
              <w:rPr>
                <w:b/>
                <w:sz w:val="24"/>
                <w:szCs w:val="24"/>
                <w:highlight w:val="yellow"/>
                <w:lang w:eastAsia="es-ES"/>
              </w:rPr>
            </w:pPr>
          </w:p>
        </w:tc>
      </w:tr>
      <w:tr w:rsidR="00B82445" w:rsidRPr="00294BC9" w:rsidTr="005615AB">
        <w:trPr>
          <w:trHeight w:val="2168"/>
        </w:trPr>
        <w:tc>
          <w:tcPr>
            <w:tcW w:w="2500" w:type="pct"/>
          </w:tcPr>
          <w:p w:rsidR="00B82445" w:rsidRPr="00294BC9" w:rsidRDefault="00B82445" w:rsidP="005615AB">
            <w:pPr>
              <w:spacing w:line="276" w:lineRule="auto"/>
              <w:rPr>
                <w:b/>
                <w:sz w:val="24"/>
                <w:szCs w:val="24"/>
                <w:highlight w:val="yellow"/>
                <w:lang w:val="es-ES" w:eastAsia="es-ES"/>
              </w:rPr>
            </w:pPr>
          </w:p>
          <w:p w:rsidR="00B82445" w:rsidRPr="00294BC9" w:rsidRDefault="00B82445" w:rsidP="005615AB">
            <w:pPr>
              <w:spacing w:line="276" w:lineRule="auto"/>
              <w:rPr>
                <w:b/>
                <w:sz w:val="24"/>
                <w:szCs w:val="24"/>
                <w:highlight w:val="yellow"/>
                <w:lang w:val="es-ES" w:eastAsia="es-ES"/>
              </w:rPr>
            </w:pPr>
          </w:p>
          <w:p w:rsidR="00063C36" w:rsidRPr="00294BC9" w:rsidRDefault="00063C36" w:rsidP="005615AB">
            <w:pPr>
              <w:spacing w:line="276" w:lineRule="auto"/>
              <w:rPr>
                <w:b/>
                <w:sz w:val="24"/>
                <w:szCs w:val="24"/>
                <w:highlight w:val="yellow"/>
                <w:lang w:val="es-ES" w:eastAsia="es-ES"/>
              </w:rPr>
            </w:pPr>
          </w:p>
          <w:p w:rsidR="006B1CA9" w:rsidRPr="00294BC9" w:rsidRDefault="006B1CA9" w:rsidP="005615AB">
            <w:pPr>
              <w:spacing w:line="276" w:lineRule="auto"/>
              <w:rPr>
                <w:b/>
                <w:sz w:val="24"/>
                <w:szCs w:val="24"/>
                <w:highlight w:val="yellow"/>
                <w:lang w:val="es-ES" w:eastAsia="es-ES"/>
              </w:rPr>
            </w:pPr>
          </w:p>
          <w:p w:rsidR="00B82445" w:rsidRPr="00294BC9" w:rsidRDefault="00B82445" w:rsidP="005615AB">
            <w:pPr>
              <w:spacing w:line="276" w:lineRule="auto"/>
              <w:rPr>
                <w:b/>
                <w:sz w:val="24"/>
                <w:szCs w:val="24"/>
                <w:lang w:val="es-ES" w:eastAsia="es-ES"/>
              </w:rPr>
            </w:pPr>
          </w:p>
          <w:p w:rsidR="00B82445" w:rsidRPr="00294BC9" w:rsidRDefault="00B82445" w:rsidP="0017523C">
            <w:pPr>
              <w:spacing w:line="276" w:lineRule="auto"/>
              <w:rPr>
                <w:b/>
                <w:sz w:val="24"/>
                <w:szCs w:val="24"/>
                <w:lang w:val="es-ES" w:eastAsia="es-ES"/>
              </w:rPr>
            </w:pPr>
          </w:p>
          <w:p w:rsidR="00B82445" w:rsidRPr="00294BC9" w:rsidRDefault="00B82445" w:rsidP="005615AB">
            <w:pPr>
              <w:spacing w:line="276" w:lineRule="auto"/>
              <w:jc w:val="center"/>
              <w:rPr>
                <w:rFonts w:eastAsia="Times New Roman"/>
                <w:b/>
                <w:sz w:val="24"/>
                <w:szCs w:val="24"/>
                <w:highlight w:val="yellow"/>
                <w:lang w:eastAsia="es-ES"/>
              </w:rPr>
            </w:pPr>
            <w:r w:rsidRPr="00294BC9">
              <w:rPr>
                <w:b/>
                <w:sz w:val="24"/>
                <w:szCs w:val="24"/>
                <w:lang w:val="es-ES" w:eastAsia="es-ES"/>
              </w:rPr>
              <w:t>Vocal Regidor Edgar José Miguel López Jaramillo</w:t>
            </w:r>
            <w:r w:rsidR="00051C96" w:rsidRPr="00294BC9">
              <w:rPr>
                <w:b/>
                <w:sz w:val="24"/>
                <w:szCs w:val="24"/>
                <w:lang w:val="es-ES" w:eastAsia="es-ES"/>
              </w:rPr>
              <w:t>.</w:t>
            </w:r>
            <w:r w:rsidRPr="00294BC9">
              <w:rPr>
                <w:b/>
                <w:sz w:val="24"/>
                <w:szCs w:val="24"/>
                <w:lang w:val="es-ES" w:eastAsia="es-ES"/>
              </w:rPr>
              <w:t xml:space="preserve">   </w:t>
            </w:r>
          </w:p>
        </w:tc>
        <w:tc>
          <w:tcPr>
            <w:tcW w:w="2500" w:type="pct"/>
          </w:tcPr>
          <w:p w:rsidR="00B82445" w:rsidRPr="00294BC9" w:rsidRDefault="00B82445" w:rsidP="005615AB">
            <w:pPr>
              <w:spacing w:line="276" w:lineRule="auto"/>
              <w:jc w:val="center"/>
              <w:rPr>
                <w:b/>
                <w:sz w:val="24"/>
                <w:szCs w:val="24"/>
                <w:highlight w:val="yellow"/>
                <w:lang w:val="es-ES" w:eastAsia="es-ES"/>
              </w:rPr>
            </w:pPr>
          </w:p>
          <w:p w:rsidR="00B82445" w:rsidRPr="00294BC9" w:rsidRDefault="00B82445" w:rsidP="005615AB">
            <w:pPr>
              <w:spacing w:line="276" w:lineRule="auto"/>
              <w:rPr>
                <w:b/>
                <w:sz w:val="24"/>
                <w:szCs w:val="24"/>
                <w:highlight w:val="yellow"/>
                <w:lang w:val="es-ES" w:eastAsia="es-ES"/>
              </w:rPr>
            </w:pPr>
          </w:p>
          <w:p w:rsidR="00B82445" w:rsidRPr="00294BC9" w:rsidRDefault="00B82445" w:rsidP="005615AB">
            <w:pPr>
              <w:spacing w:line="276" w:lineRule="auto"/>
              <w:rPr>
                <w:rFonts w:eastAsia="Times New Roman"/>
                <w:b/>
                <w:sz w:val="24"/>
                <w:szCs w:val="24"/>
                <w:lang w:eastAsia="es-ES"/>
              </w:rPr>
            </w:pPr>
          </w:p>
          <w:p w:rsidR="006B1CA9" w:rsidRPr="00294BC9" w:rsidRDefault="006B1CA9" w:rsidP="005615AB">
            <w:pPr>
              <w:spacing w:line="276" w:lineRule="auto"/>
              <w:rPr>
                <w:rFonts w:eastAsia="Times New Roman"/>
                <w:b/>
                <w:sz w:val="24"/>
                <w:szCs w:val="24"/>
                <w:lang w:eastAsia="es-ES"/>
              </w:rPr>
            </w:pPr>
          </w:p>
          <w:p w:rsidR="00B82445" w:rsidRPr="00294BC9" w:rsidRDefault="00B82445" w:rsidP="006B1CA9">
            <w:pPr>
              <w:spacing w:line="276" w:lineRule="auto"/>
              <w:rPr>
                <w:rFonts w:eastAsia="Times New Roman"/>
                <w:b/>
                <w:sz w:val="24"/>
                <w:szCs w:val="24"/>
                <w:lang w:eastAsia="es-ES"/>
              </w:rPr>
            </w:pPr>
          </w:p>
          <w:p w:rsidR="00B82445" w:rsidRPr="00294BC9" w:rsidRDefault="00B82445" w:rsidP="005615AB">
            <w:pPr>
              <w:spacing w:line="276" w:lineRule="auto"/>
              <w:jc w:val="center"/>
              <w:rPr>
                <w:rFonts w:eastAsia="Times New Roman"/>
                <w:b/>
                <w:sz w:val="24"/>
                <w:szCs w:val="24"/>
                <w:lang w:eastAsia="es-ES"/>
              </w:rPr>
            </w:pPr>
          </w:p>
          <w:p w:rsidR="00B82445" w:rsidRPr="00294BC9" w:rsidRDefault="00B82445" w:rsidP="005615AB">
            <w:pPr>
              <w:spacing w:line="276" w:lineRule="auto"/>
              <w:jc w:val="center"/>
              <w:rPr>
                <w:b/>
                <w:sz w:val="24"/>
                <w:szCs w:val="24"/>
                <w:lang w:val="es-ES" w:eastAsia="es-ES"/>
              </w:rPr>
            </w:pPr>
            <w:r w:rsidRPr="00294BC9">
              <w:rPr>
                <w:rFonts w:eastAsia="Times New Roman"/>
                <w:b/>
                <w:sz w:val="24"/>
                <w:szCs w:val="24"/>
                <w:lang w:eastAsia="es-ES"/>
              </w:rPr>
              <w:t>Vocal Regidor Juan Carlos Villarreal Salazar</w:t>
            </w:r>
          </w:p>
          <w:p w:rsidR="00B82445" w:rsidRPr="00294BC9" w:rsidRDefault="00B82445" w:rsidP="005615AB">
            <w:pPr>
              <w:spacing w:line="276" w:lineRule="auto"/>
              <w:jc w:val="center"/>
              <w:rPr>
                <w:b/>
                <w:sz w:val="24"/>
                <w:szCs w:val="24"/>
                <w:lang w:val="es-ES" w:eastAsia="es-ES"/>
              </w:rPr>
            </w:pPr>
          </w:p>
          <w:p w:rsidR="00B82445" w:rsidRPr="00294BC9" w:rsidRDefault="00B82445" w:rsidP="005615AB">
            <w:pPr>
              <w:spacing w:line="276" w:lineRule="auto"/>
              <w:jc w:val="center"/>
              <w:rPr>
                <w:b/>
                <w:sz w:val="24"/>
                <w:szCs w:val="24"/>
                <w:lang w:val="es-ES" w:eastAsia="es-ES"/>
              </w:rPr>
            </w:pPr>
          </w:p>
        </w:tc>
      </w:tr>
    </w:tbl>
    <w:p w:rsidR="00B82445" w:rsidRPr="00294BC9" w:rsidRDefault="00B82445" w:rsidP="00B82445">
      <w:pPr>
        <w:spacing w:line="276" w:lineRule="auto"/>
        <w:rPr>
          <w:b/>
          <w:sz w:val="24"/>
          <w:szCs w:val="24"/>
          <w:lang w:val="es-ES" w:eastAsia="es-ES"/>
        </w:rPr>
      </w:pPr>
    </w:p>
    <w:p w:rsidR="00B82445" w:rsidRPr="00294BC9" w:rsidRDefault="00B82445" w:rsidP="00B82445">
      <w:pPr>
        <w:spacing w:line="276" w:lineRule="auto"/>
        <w:rPr>
          <w:b/>
          <w:sz w:val="24"/>
          <w:szCs w:val="24"/>
          <w:lang w:val="es-ES" w:eastAsia="es-ES"/>
        </w:rPr>
      </w:pPr>
    </w:p>
    <w:p w:rsidR="006B1CA9" w:rsidRPr="00294BC9" w:rsidRDefault="006B1CA9" w:rsidP="00B82445">
      <w:pPr>
        <w:spacing w:line="276" w:lineRule="auto"/>
        <w:rPr>
          <w:b/>
          <w:sz w:val="24"/>
          <w:szCs w:val="24"/>
          <w:lang w:val="es-ES" w:eastAsia="es-ES"/>
        </w:rPr>
      </w:pPr>
    </w:p>
    <w:p w:rsidR="00B82445" w:rsidRPr="00294BC9" w:rsidRDefault="00B82445" w:rsidP="00B82445">
      <w:pPr>
        <w:spacing w:line="276" w:lineRule="auto"/>
        <w:jc w:val="center"/>
        <w:rPr>
          <w:b/>
          <w:sz w:val="24"/>
          <w:szCs w:val="24"/>
          <w:lang w:val="es-ES" w:eastAsia="es-ES"/>
        </w:rPr>
      </w:pPr>
    </w:p>
    <w:p w:rsidR="00B82445" w:rsidRPr="00294BC9" w:rsidRDefault="00B82445" w:rsidP="00B82445">
      <w:pPr>
        <w:spacing w:line="276" w:lineRule="auto"/>
        <w:jc w:val="center"/>
        <w:rPr>
          <w:sz w:val="24"/>
          <w:szCs w:val="24"/>
        </w:rPr>
      </w:pPr>
      <w:r w:rsidRPr="00294BC9">
        <w:rPr>
          <w:b/>
          <w:sz w:val="24"/>
          <w:szCs w:val="24"/>
          <w:lang w:val="es-ES" w:eastAsia="es-ES"/>
        </w:rPr>
        <w:t>Presidente de la Comisión</w:t>
      </w:r>
    </w:p>
    <w:p w:rsidR="00B82445" w:rsidRPr="00294BC9" w:rsidRDefault="00B82445" w:rsidP="006B1CA9">
      <w:pPr>
        <w:spacing w:line="276" w:lineRule="auto"/>
        <w:jc w:val="center"/>
        <w:rPr>
          <w:b/>
          <w:sz w:val="24"/>
          <w:szCs w:val="24"/>
          <w:lang w:val="es-ES" w:eastAsia="es-ES"/>
        </w:rPr>
      </w:pPr>
      <w:r w:rsidRPr="00294BC9">
        <w:rPr>
          <w:b/>
          <w:sz w:val="24"/>
          <w:szCs w:val="24"/>
        </w:rPr>
        <w:t>Nicolás Maestro Landeros</w:t>
      </w:r>
    </w:p>
    <w:p w:rsidR="00B82445" w:rsidRPr="00294BC9" w:rsidRDefault="00B82445" w:rsidP="00B82445">
      <w:pPr>
        <w:spacing w:line="276" w:lineRule="auto"/>
        <w:jc w:val="center"/>
        <w:rPr>
          <w:b/>
          <w:sz w:val="24"/>
          <w:szCs w:val="24"/>
        </w:rPr>
      </w:pPr>
    </w:p>
    <w:p w:rsidR="00E92617" w:rsidRPr="00294BC9" w:rsidRDefault="00E92617" w:rsidP="004D5C84">
      <w:pPr>
        <w:rPr>
          <w:sz w:val="24"/>
          <w:szCs w:val="24"/>
        </w:rPr>
      </w:pPr>
    </w:p>
    <w:p w:rsidR="004D5C84" w:rsidRPr="00294BC9" w:rsidRDefault="004D5C84" w:rsidP="00321F33">
      <w:pPr>
        <w:rPr>
          <w:sz w:val="24"/>
          <w:szCs w:val="24"/>
        </w:rPr>
      </w:pPr>
      <w:r w:rsidRPr="00294BC9">
        <w:rPr>
          <w:sz w:val="24"/>
          <w:szCs w:val="24"/>
        </w:rPr>
        <w:t>Esta hoja corresponde al Acta de la Sesión Ordin</w:t>
      </w:r>
      <w:r w:rsidR="00321F33">
        <w:rPr>
          <w:sz w:val="24"/>
          <w:szCs w:val="24"/>
        </w:rPr>
        <w:t xml:space="preserve">aria de la Comisión Edilicia de </w:t>
      </w:r>
      <w:r w:rsidRPr="00294BC9">
        <w:rPr>
          <w:sz w:val="24"/>
          <w:szCs w:val="24"/>
        </w:rPr>
        <w:t xml:space="preserve">Reglamentos, Puntos Constitucionales, Administración y Planeación Legislativa </w:t>
      </w:r>
      <w:r w:rsidRPr="00294BC9">
        <w:rPr>
          <w:rFonts w:eastAsia="Calibri"/>
          <w:sz w:val="24"/>
          <w:szCs w:val="24"/>
        </w:rPr>
        <w:t>de fecha 27 de abril de 2026.</w:t>
      </w:r>
    </w:p>
    <w:p w:rsidR="00D55CE5" w:rsidRPr="00294BC9" w:rsidRDefault="005A0FF1">
      <w:pPr>
        <w:rPr>
          <w:sz w:val="24"/>
          <w:szCs w:val="24"/>
        </w:rPr>
      </w:pPr>
      <w:bookmarkStart w:id="0" w:name="_GoBack"/>
      <w:bookmarkEnd w:id="0"/>
    </w:p>
    <w:sectPr w:rsidR="00D55CE5" w:rsidRPr="00294BC9" w:rsidSect="00321F33">
      <w:footerReference w:type="default" r:id="rId7"/>
      <w:pgSz w:w="12240" w:h="15840"/>
      <w:pgMar w:top="2835" w:right="1183" w:bottom="1701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0FF1" w:rsidRDefault="005A0FF1" w:rsidP="00321F33">
      <w:pPr>
        <w:spacing w:line="240" w:lineRule="auto"/>
      </w:pPr>
      <w:r>
        <w:separator/>
      </w:r>
    </w:p>
  </w:endnote>
  <w:endnote w:type="continuationSeparator" w:id="0">
    <w:p w:rsidR="005A0FF1" w:rsidRDefault="005A0FF1" w:rsidP="00321F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32895271"/>
      <w:docPartObj>
        <w:docPartGallery w:val="Page Numbers (Bottom of Page)"/>
        <w:docPartUnique/>
      </w:docPartObj>
    </w:sdtPr>
    <w:sdtContent>
      <w:sdt>
        <w:sdtPr>
          <w:id w:val="-1705238520"/>
          <w:docPartObj>
            <w:docPartGallery w:val="Page Numbers (Top of Page)"/>
            <w:docPartUnique/>
          </w:docPartObj>
        </w:sdtPr>
        <w:sdtContent>
          <w:p w:rsidR="00321F33" w:rsidRDefault="00321F33">
            <w:pPr>
              <w:pStyle w:val="Piedepgina"/>
            </w:pPr>
            <w:r>
              <w:rPr>
                <w:lang w:val="es-ES"/>
              </w:rP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356C3">
              <w:rPr>
                <w:b/>
                <w:bCs/>
                <w:noProof/>
              </w:rPr>
              <w:t>6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es-ES"/>
              </w:rP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356C3">
              <w:rPr>
                <w:b/>
                <w:bCs/>
                <w:noProof/>
              </w:rPr>
              <w:t>6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321F33" w:rsidRDefault="00321F33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0FF1" w:rsidRDefault="005A0FF1" w:rsidP="00321F33">
      <w:pPr>
        <w:spacing w:line="240" w:lineRule="auto"/>
      </w:pPr>
      <w:r>
        <w:separator/>
      </w:r>
    </w:p>
  </w:footnote>
  <w:footnote w:type="continuationSeparator" w:id="0">
    <w:p w:rsidR="005A0FF1" w:rsidRDefault="005A0FF1" w:rsidP="00321F33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2445"/>
    <w:rsid w:val="000374E1"/>
    <w:rsid w:val="00044F20"/>
    <w:rsid w:val="00051C96"/>
    <w:rsid w:val="00063C36"/>
    <w:rsid w:val="000E2FA4"/>
    <w:rsid w:val="0017523C"/>
    <w:rsid w:val="001B2697"/>
    <w:rsid w:val="002148CB"/>
    <w:rsid w:val="0026321D"/>
    <w:rsid w:val="00294BC9"/>
    <w:rsid w:val="00321F33"/>
    <w:rsid w:val="004072CE"/>
    <w:rsid w:val="004356C3"/>
    <w:rsid w:val="004A0658"/>
    <w:rsid w:val="004D5C84"/>
    <w:rsid w:val="004F1467"/>
    <w:rsid w:val="00510A60"/>
    <w:rsid w:val="00574E88"/>
    <w:rsid w:val="005A0FF1"/>
    <w:rsid w:val="005F7093"/>
    <w:rsid w:val="006B1CA9"/>
    <w:rsid w:val="007E612E"/>
    <w:rsid w:val="008737F2"/>
    <w:rsid w:val="008B34F9"/>
    <w:rsid w:val="008C622A"/>
    <w:rsid w:val="00A12B3D"/>
    <w:rsid w:val="00A90E84"/>
    <w:rsid w:val="00AD7B08"/>
    <w:rsid w:val="00B479DD"/>
    <w:rsid w:val="00B82445"/>
    <w:rsid w:val="00B90EEF"/>
    <w:rsid w:val="00CF778D"/>
    <w:rsid w:val="00D33DF0"/>
    <w:rsid w:val="00E00336"/>
    <w:rsid w:val="00E32E0C"/>
    <w:rsid w:val="00E53D9F"/>
    <w:rsid w:val="00E92617"/>
    <w:rsid w:val="00EC2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F01506B-4CDE-4DD9-B9D7-FA110FD3A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B82445"/>
    <w:pPr>
      <w:spacing w:after="0" w:line="320" w:lineRule="auto"/>
    </w:pPr>
    <w:rPr>
      <w:rFonts w:ascii="Arial" w:eastAsia="Arial" w:hAnsi="Arial" w:cs="Arial"/>
      <w:color w:val="333333"/>
      <w:sz w:val="20"/>
      <w:szCs w:val="20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paragraph">
    <w:name w:val="default_paragraph"/>
    <w:basedOn w:val="Normal"/>
    <w:next w:val="Normal"/>
    <w:rsid w:val="00B82445"/>
    <w:pPr>
      <w:contextualSpacing/>
      <w:jc w:val="both"/>
    </w:pPr>
    <w:rPr>
      <w:sz w:val="22"/>
    </w:rPr>
  </w:style>
  <w:style w:type="table" w:styleId="Tablaconcuadrcula">
    <w:name w:val="Table Grid"/>
    <w:basedOn w:val="Tablanormal"/>
    <w:uiPriority w:val="39"/>
    <w:rsid w:val="00B824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A12B3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12B3D"/>
    <w:rPr>
      <w:rFonts w:ascii="Segoe UI" w:eastAsia="Arial" w:hAnsi="Segoe UI" w:cs="Segoe UI"/>
      <w:color w:val="333333"/>
      <w:sz w:val="18"/>
      <w:szCs w:val="18"/>
      <w:lang w:eastAsia="es-MX"/>
    </w:rPr>
  </w:style>
  <w:style w:type="paragraph" w:styleId="Encabezado">
    <w:name w:val="header"/>
    <w:basedOn w:val="Normal"/>
    <w:link w:val="EncabezadoCar"/>
    <w:uiPriority w:val="99"/>
    <w:unhideWhenUsed/>
    <w:rsid w:val="00321F33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21F33"/>
    <w:rPr>
      <w:rFonts w:ascii="Arial" w:eastAsia="Arial" w:hAnsi="Arial" w:cs="Arial"/>
      <w:color w:val="333333"/>
      <w:sz w:val="20"/>
      <w:szCs w:val="20"/>
      <w:lang w:eastAsia="es-MX"/>
    </w:rPr>
  </w:style>
  <w:style w:type="paragraph" w:styleId="Piedepgina">
    <w:name w:val="footer"/>
    <w:basedOn w:val="Normal"/>
    <w:link w:val="PiedepginaCar"/>
    <w:uiPriority w:val="99"/>
    <w:unhideWhenUsed/>
    <w:rsid w:val="00321F33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21F33"/>
    <w:rPr>
      <w:rFonts w:ascii="Arial" w:eastAsia="Arial" w:hAnsi="Arial" w:cs="Arial"/>
      <w:color w:val="333333"/>
      <w:sz w:val="20"/>
      <w:szCs w:val="20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81676A-BDC8-4F9B-A01F-59FED2CCB0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694</TotalTime>
  <Pages>6</Pages>
  <Words>1416</Words>
  <Characters>7794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Ingresos</dc:creator>
  <cp:keywords/>
  <dc:description/>
  <cp:lastModifiedBy>Ingresos</cp:lastModifiedBy>
  <cp:revision>15</cp:revision>
  <cp:lastPrinted>2026-05-26T18:20:00Z</cp:lastPrinted>
  <dcterms:created xsi:type="dcterms:W3CDTF">2026-04-28T17:56:00Z</dcterms:created>
  <dcterms:modified xsi:type="dcterms:W3CDTF">2026-05-26T19:39:00Z</dcterms:modified>
</cp:coreProperties>
</file>