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860F5" w14:textId="77777777" w:rsidR="002D4F5F" w:rsidRPr="005B6371" w:rsidRDefault="002D4F5F" w:rsidP="00E1153A">
      <w:pPr>
        <w:pBdr>
          <w:bottom w:val="single" w:sz="12" w:space="0" w:color="auto"/>
        </w:pBdr>
        <w:jc w:val="center"/>
        <w:rPr>
          <w:rFonts w:ascii="Century Gothic" w:hAnsi="Century Gothic"/>
          <w:b/>
        </w:rPr>
      </w:pPr>
      <w:r w:rsidRPr="005B6371">
        <w:rPr>
          <w:rFonts w:ascii="Century Gothic" w:hAnsi="Century Gothic" w:cs="Tahoma"/>
          <w:b/>
          <w:smallCaps/>
        </w:rPr>
        <w:t xml:space="preserve">SESIÓN ORDINARIA DE LA COMISIÓN </w:t>
      </w:r>
      <w:r w:rsidRPr="005B6371">
        <w:rPr>
          <w:rFonts w:ascii="Century Gothic" w:hAnsi="Century Gothic"/>
          <w:b/>
        </w:rPr>
        <w:t>EDILICIA DE TRANSPARENCIA, RENDICIÓN DE CUENTAS, COMBATE A LA CORRUPCIÓN Y RECURSOS HUMANOS.</w:t>
      </w:r>
    </w:p>
    <w:p w14:paraId="170C6E73" w14:textId="77777777" w:rsidR="002D4F5F" w:rsidRPr="005B6371" w:rsidRDefault="002D4F5F" w:rsidP="00E1153A">
      <w:pPr>
        <w:pBdr>
          <w:bottom w:val="single" w:sz="12" w:space="0" w:color="auto"/>
        </w:pBdr>
        <w:jc w:val="center"/>
        <w:rPr>
          <w:rFonts w:ascii="Century Gothic" w:hAnsi="Century Gothic" w:cs="Tahoma"/>
          <w:b/>
          <w:smallCaps/>
        </w:rPr>
      </w:pPr>
    </w:p>
    <w:p w14:paraId="52F5E447" w14:textId="143E493B" w:rsidR="002D4F5F" w:rsidRPr="005B6371" w:rsidRDefault="002D4F5F" w:rsidP="00E1153A">
      <w:pPr>
        <w:pStyle w:val="Textoindependienteprimerasangra"/>
        <w:ind w:firstLine="0"/>
        <w:rPr>
          <w:rFonts w:ascii="Century Gothic" w:hAnsi="Century Gothic" w:cs="Tahoma"/>
        </w:rPr>
      </w:pPr>
      <w:r w:rsidRPr="005B6371">
        <w:rPr>
          <w:rFonts w:ascii="Century Gothic" w:hAnsi="Century Gothic"/>
        </w:rPr>
        <w:t>Siendo las 12:00 doce horas, del día miércoles 2</w:t>
      </w:r>
      <w:r w:rsidR="00661EB7">
        <w:rPr>
          <w:rFonts w:ascii="Century Gothic" w:hAnsi="Century Gothic"/>
        </w:rPr>
        <w:t>7</w:t>
      </w:r>
      <w:r w:rsidRPr="005B6371">
        <w:rPr>
          <w:rFonts w:ascii="Century Gothic" w:hAnsi="Century Gothic"/>
        </w:rPr>
        <w:t xml:space="preserve"> veinti</w:t>
      </w:r>
      <w:r w:rsidR="00661EB7">
        <w:rPr>
          <w:rFonts w:ascii="Century Gothic" w:hAnsi="Century Gothic"/>
        </w:rPr>
        <w:t>siete</w:t>
      </w:r>
      <w:r w:rsidRPr="005B6371">
        <w:rPr>
          <w:rFonts w:ascii="Century Gothic" w:hAnsi="Century Gothic"/>
        </w:rPr>
        <w:t xml:space="preserve"> de </w:t>
      </w:r>
      <w:r w:rsidR="00661EB7">
        <w:rPr>
          <w:rFonts w:ascii="Century Gothic" w:hAnsi="Century Gothic"/>
        </w:rPr>
        <w:t>mayo</w:t>
      </w:r>
      <w:r w:rsidRPr="005B6371">
        <w:rPr>
          <w:rFonts w:ascii="Century Gothic" w:hAnsi="Century Gothic"/>
        </w:rPr>
        <w:t xml:space="preserve"> del año 2026 dos mil veintiséis, en el palacio que ocupa la Presidencia Municipal de Tonalá, Jalisco, en la sala de “Prensa”, en cumplimiento a los artículos 42, 43, 56, 57, 58 y 64 del Reglamento para el Funcionamiento Interno de las Sesiones del Ayuntamiento Constitucional de Tonalá, Jalisco, se reunieron los regidores Ángel Enrique Guzmán Loza, Cesar Gerardo Esquivias Garduño, Bertha Patricia Figueroa Ramírez, Celia Guadalupe Serrano Villagómez y Ma. Engracia García Palomar con el objeto de celebrar sesión ordinaria de la Comisión Edilicia de </w:t>
      </w:r>
      <w:r w:rsidRPr="005B6371">
        <w:rPr>
          <w:rFonts w:ascii="Century Gothic" w:hAnsi="Century Gothic"/>
          <w:bCs/>
        </w:rPr>
        <w:t>Transparencia, rendición de cuentas, combate a la corrupción y recursos humanos</w:t>
      </w:r>
      <w:r w:rsidRPr="005B6371">
        <w:rPr>
          <w:rFonts w:ascii="Century Gothic" w:hAnsi="Century Gothic"/>
        </w:rPr>
        <w:t xml:space="preserve">, </w:t>
      </w:r>
      <w:r w:rsidRPr="005B6371">
        <w:rPr>
          <w:rFonts w:ascii="Century Gothic" w:hAnsi="Century Gothic"/>
          <w:lang w:val="es-US"/>
        </w:rPr>
        <w:t>para trabajar sobre el siguiente orden:</w:t>
      </w:r>
    </w:p>
    <w:p w14:paraId="3E4361F7" w14:textId="77777777" w:rsidR="002D4F5F" w:rsidRPr="005B6371" w:rsidRDefault="002D4F5F" w:rsidP="00E1153A">
      <w:pPr>
        <w:rPr>
          <w:rFonts w:ascii="Century Gothic" w:eastAsia="Calibri" w:hAnsi="Century Gothic" w:cs="Times New Roman"/>
          <w:b/>
          <w:i/>
          <w:smallCaps/>
          <w:u w:val="single"/>
          <w:lang w:val="es-ES"/>
        </w:rPr>
      </w:pPr>
    </w:p>
    <w:p w14:paraId="3A122955" w14:textId="77777777" w:rsidR="002D4F5F" w:rsidRPr="005B6371" w:rsidRDefault="002D4F5F" w:rsidP="00E1153A">
      <w:pPr>
        <w:rPr>
          <w:rFonts w:ascii="Century Gothic" w:eastAsia="Calibri" w:hAnsi="Century Gothic" w:cs="Times New Roman"/>
          <w:b/>
          <w:i/>
          <w:smallCaps/>
          <w:u w:val="single"/>
        </w:rPr>
      </w:pPr>
      <w:r w:rsidRPr="005B6371">
        <w:rPr>
          <w:rFonts w:ascii="Century Gothic" w:eastAsia="Calibri" w:hAnsi="Century Gothic" w:cs="Times New Roman"/>
          <w:b/>
          <w:i/>
          <w:smallCaps/>
          <w:u w:val="single"/>
        </w:rPr>
        <w:t>EN USO DE LA VOZ EL PRESIDENTE MANIFESTÓ:</w:t>
      </w:r>
    </w:p>
    <w:p w14:paraId="2B198B91" w14:textId="77777777" w:rsidR="00661EB7" w:rsidRDefault="002D4F5F" w:rsidP="00E1153A">
      <w:pPr>
        <w:pStyle w:val="Textoindependiente"/>
        <w:rPr>
          <w:rFonts w:ascii="Century Gothic" w:hAnsi="Century Gothic" w:cs="Tahoma"/>
        </w:rPr>
      </w:pPr>
      <w:r w:rsidRPr="005B6371">
        <w:rPr>
          <w:rFonts w:ascii="Century Gothic" w:hAnsi="Century Gothic" w:cs="Tahoma"/>
        </w:rPr>
        <w:t>Buenos días compañeros regidores les doy la más cordial bienvenida a esta</w:t>
      </w:r>
      <w:r w:rsidRPr="005B6371">
        <w:rPr>
          <w:rFonts w:ascii="Century Gothic" w:hAnsi="Century Gothic" w:cs="Tahoma"/>
          <w:lang w:val="es-ES"/>
        </w:rPr>
        <w:t xml:space="preserve"> sesión ordinaria de la </w:t>
      </w:r>
      <w:r w:rsidRPr="005B6371">
        <w:rPr>
          <w:rFonts w:ascii="Century Gothic" w:hAnsi="Century Gothic"/>
          <w:bCs/>
        </w:rPr>
        <w:t>comisión edilicia de Transparencia, rendición de cuentas, combate a la corrupción y recursos humanos para el periodo constitucional 2024–2027</w:t>
      </w:r>
      <w:r w:rsidRPr="005B6371">
        <w:rPr>
          <w:rFonts w:ascii="Century Gothic" w:hAnsi="Century Gothic" w:cs="Tahoma"/>
          <w:lang w:val="es-ES"/>
        </w:rPr>
        <w:t xml:space="preserve">, </w:t>
      </w:r>
      <w:r w:rsidRPr="005B6371">
        <w:rPr>
          <w:rFonts w:ascii="Century Gothic" w:hAnsi="Century Gothic" w:cs="Tahoma"/>
        </w:rPr>
        <w:t xml:space="preserve">con fundamento en lo establecido por los artículos </w:t>
      </w:r>
      <w:r w:rsidRPr="005B6371">
        <w:rPr>
          <w:rFonts w:ascii="Century Gothic" w:hAnsi="Century Gothic" w:cs="Tahoma"/>
          <w:lang w:val="es-ES"/>
        </w:rPr>
        <w:t xml:space="preserve">42, 43, 56, </w:t>
      </w:r>
      <w:r w:rsidRPr="005B6371">
        <w:rPr>
          <w:rFonts w:ascii="Century Gothic" w:hAnsi="Century Gothic" w:cs="Tahoma"/>
        </w:rPr>
        <w:t>58</w:t>
      </w:r>
      <w:r w:rsidRPr="005B6371">
        <w:rPr>
          <w:rFonts w:ascii="Century Gothic" w:hAnsi="Century Gothic" w:cs="Tahoma"/>
          <w:lang w:val="es-ES"/>
        </w:rPr>
        <w:t xml:space="preserve"> y 64 </w:t>
      </w:r>
      <w:r w:rsidRPr="005B6371">
        <w:rPr>
          <w:rFonts w:ascii="Century Gothic" w:hAnsi="Century Gothic" w:cs="Tahoma"/>
        </w:rPr>
        <w:t>del Reglamento para el Funcionamiento Interno de las Sesiones del H. Ayuntamiento Constitucional de Tonalá, Jalisco</w:t>
      </w:r>
      <w:r w:rsidR="00661EB7">
        <w:rPr>
          <w:rFonts w:ascii="Century Gothic" w:hAnsi="Century Gothic" w:cs="Tahoma"/>
        </w:rPr>
        <w:t>.</w:t>
      </w:r>
    </w:p>
    <w:p w14:paraId="4063424C" w14:textId="4B48C23A" w:rsidR="00661EB7" w:rsidRPr="00661EB7" w:rsidRDefault="00661EB7" w:rsidP="00E1153A">
      <w:pPr>
        <w:pStyle w:val="Textoindependiente"/>
        <w:rPr>
          <w:rFonts w:ascii="Century Gothic" w:hAnsi="Century Gothic" w:cs="Tahoma"/>
        </w:rPr>
      </w:pPr>
      <w:r w:rsidRPr="00661EB7">
        <w:rPr>
          <w:rFonts w:ascii="Century Gothic" w:hAnsi="Century Gothic" w:cs="Tahoma"/>
        </w:rPr>
        <w:t>Para antes compañeras y compañeros regidores hago de su conocimiento que para esta sesión y</w:t>
      </w:r>
      <w:r w:rsidR="00150F57">
        <w:rPr>
          <w:rFonts w:ascii="Century Gothic" w:hAnsi="Century Gothic" w:cs="Tahoma"/>
        </w:rPr>
        <w:t xml:space="preserve"> </w:t>
      </w:r>
      <w:r w:rsidRPr="00661EB7">
        <w:rPr>
          <w:rFonts w:ascii="Century Gothic" w:hAnsi="Century Gothic" w:cs="Tahoma"/>
        </w:rPr>
        <w:t xml:space="preserve">por motivos de salud y </w:t>
      </w:r>
      <w:r>
        <w:rPr>
          <w:rFonts w:ascii="Century Gothic" w:hAnsi="Century Gothic" w:cs="Tahoma"/>
        </w:rPr>
        <w:t>de</w:t>
      </w:r>
      <w:r w:rsidRPr="00661EB7">
        <w:rPr>
          <w:rFonts w:ascii="Century Gothic" w:hAnsi="Century Gothic" w:cs="Tahoma"/>
        </w:rPr>
        <w:t xml:space="preserve"> recuperación </w:t>
      </w:r>
      <w:r>
        <w:rPr>
          <w:rFonts w:ascii="Century Gothic" w:hAnsi="Century Gothic" w:cs="Tahoma"/>
        </w:rPr>
        <w:t>d</w:t>
      </w:r>
      <w:r w:rsidRPr="00661EB7">
        <w:rPr>
          <w:rFonts w:ascii="Century Gothic" w:hAnsi="Century Gothic" w:cs="Tahoma"/>
        </w:rPr>
        <w:t xml:space="preserve">el </w:t>
      </w:r>
      <w:r w:rsidRPr="00661EB7">
        <w:rPr>
          <w:rFonts w:ascii="Century Gothic" w:hAnsi="Century Gothic" w:cs="Tahoma"/>
          <w:b/>
          <w:bCs/>
        </w:rPr>
        <w:t>Lic. Roberto Carlos Estrada Hernández</w:t>
      </w:r>
      <w:r w:rsidRPr="00661EB7">
        <w:rPr>
          <w:rFonts w:ascii="Century Gothic" w:hAnsi="Century Gothic" w:cs="Tahoma"/>
        </w:rPr>
        <w:t xml:space="preserve"> secretario técnico de esta comisión edilicia</w:t>
      </w:r>
      <w:r>
        <w:rPr>
          <w:rFonts w:ascii="Century Gothic" w:hAnsi="Century Gothic" w:cs="Tahoma"/>
        </w:rPr>
        <w:t>,</w:t>
      </w:r>
      <w:r w:rsidRPr="00661EB7">
        <w:rPr>
          <w:rFonts w:ascii="Century Gothic" w:hAnsi="Century Gothic" w:cs="Tahoma"/>
        </w:rPr>
        <w:t xml:space="preserve"> será suplido por el </w:t>
      </w:r>
      <w:r w:rsidRPr="00661EB7">
        <w:rPr>
          <w:rFonts w:ascii="Century Gothic" w:hAnsi="Century Gothic" w:cs="Tahoma"/>
          <w:b/>
          <w:bCs/>
        </w:rPr>
        <w:t>Mtro. Leonardo Jesús Cruz Gonzalez</w:t>
      </w:r>
      <w:r w:rsidRPr="00661EB7">
        <w:rPr>
          <w:rFonts w:ascii="Century Gothic" w:hAnsi="Century Gothic" w:cs="Tahoma"/>
        </w:rPr>
        <w:t xml:space="preserve">, para lo cual lo pongo a su consideración y de no tener inconveniente de ustedes regidores integrantes de esta comisión, la aprobación de esta suplencia. </w:t>
      </w:r>
    </w:p>
    <w:p w14:paraId="3AF339EC" w14:textId="77777777" w:rsidR="00661EB7" w:rsidRPr="00661EB7" w:rsidRDefault="00661EB7" w:rsidP="00E1153A">
      <w:pPr>
        <w:pStyle w:val="Textoindependiente"/>
        <w:rPr>
          <w:rFonts w:ascii="Century Gothic" w:hAnsi="Century Gothic" w:cs="Tahoma"/>
          <w:b/>
          <w:bCs/>
        </w:rPr>
      </w:pPr>
      <w:r w:rsidRPr="00661EB7">
        <w:rPr>
          <w:rFonts w:ascii="Century Gothic" w:hAnsi="Century Gothic" w:cs="Tahoma"/>
          <w:b/>
          <w:bCs/>
        </w:rPr>
        <w:t>(Aprobado)</w:t>
      </w:r>
    </w:p>
    <w:p w14:paraId="16EDAB36" w14:textId="2D1E6A21" w:rsidR="00661EB7" w:rsidRDefault="00661EB7" w:rsidP="00E1153A">
      <w:pPr>
        <w:pStyle w:val="Textoindependiente"/>
        <w:rPr>
          <w:rFonts w:ascii="Century Gothic" w:hAnsi="Century Gothic" w:cs="Tahoma"/>
        </w:rPr>
      </w:pPr>
      <w:r w:rsidRPr="00661EB7">
        <w:rPr>
          <w:rFonts w:ascii="Century Gothic" w:hAnsi="Century Gothic" w:cs="Tahoma"/>
        </w:rPr>
        <w:t xml:space="preserve"> Muchas gracias compañeras y compañeros y dando seguimiento a la presente sesión le solicito al secretario técnico de esta Comisión, tome nota y registre la asistencia.</w:t>
      </w:r>
    </w:p>
    <w:p w14:paraId="0C082E45" w14:textId="77777777" w:rsidR="00E1153A" w:rsidRPr="00661EB7" w:rsidRDefault="00E1153A" w:rsidP="00E1153A">
      <w:pPr>
        <w:pStyle w:val="Textoindependiente"/>
        <w:rPr>
          <w:rFonts w:ascii="Century Gothic" w:hAnsi="Century Gothic" w:cs="Tahoma"/>
        </w:rPr>
      </w:pPr>
    </w:p>
    <w:p w14:paraId="761723E5" w14:textId="77777777" w:rsidR="002D4F5F" w:rsidRPr="005B6371" w:rsidRDefault="002D4F5F" w:rsidP="00E1153A">
      <w:pPr>
        <w:pStyle w:val="Textoindependiente"/>
        <w:rPr>
          <w:rFonts w:ascii="Century Gothic" w:hAnsi="Century Gothic" w:cs="Tahoma"/>
          <w:lang w:val="es-ES"/>
        </w:rPr>
      </w:pPr>
      <w:r w:rsidRPr="005B6371">
        <w:rPr>
          <w:rFonts w:ascii="Century Gothic" w:eastAsia="Calibri" w:hAnsi="Century Gothic" w:cs="Tahoma"/>
          <w:b/>
          <w:i/>
          <w:u w:val="single"/>
          <w:lang w:val="es-ES"/>
        </w:rPr>
        <w:t>EN USO DE LA VOZ LA SECRETARIO TECNICO MANIFESTÓ:</w:t>
      </w:r>
    </w:p>
    <w:p w14:paraId="70C8FD87" w14:textId="24049531" w:rsidR="002D4F5F" w:rsidRPr="005B6371" w:rsidRDefault="002D4F5F" w:rsidP="00E1153A">
      <w:pPr>
        <w:pStyle w:val="Textoindependiente"/>
        <w:rPr>
          <w:rFonts w:ascii="Century Gothic" w:eastAsia="Calibri" w:hAnsi="Century Gothic" w:cs="Tahoma"/>
          <w:lang w:val="es-ES"/>
        </w:rPr>
      </w:pPr>
      <w:r w:rsidRPr="005B6371">
        <w:rPr>
          <w:rFonts w:ascii="Century Gothic" w:eastAsia="Calibri" w:hAnsi="Century Gothic" w:cs="Tahoma"/>
          <w:lang w:val="es-ES"/>
        </w:rPr>
        <w:t>Como lo indica</w:t>
      </w:r>
      <w:r w:rsidR="00661EB7">
        <w:rPr>
          <w:rFonts w:ascii="Century Gothic" w:eastAsia="Calibri" w:hAnsi="Century Gothic" w:cs="Tahoma"/>
          <w:lang w:val="es-ES"/>
        </w:rPr>
        <w:t xml:space="preserve"> presidente</w:t>
      </w:r>
      <w:r w:rsidRPr="005B6371">
        <w:rPr>
          <w:rFonts w:ascii="Century Gothic" w:eastAsia="Calibri" w:hAnsi="Century Gothic" w:cs="Tahoma"/>
          <w:lang w:val="es-ES"/>
        </w:rPr>
        <w:t>, me voy a permitir nombrar lista de asistencia.</w:t>
      </w: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1464"/>
        <w:gridCol w:w="5640"/>
        <w:gridCol w:w="1535"/>
      </w:tblGrid>
      <w:tr w:rsidR="002D4F5F" w:rsidRPr="005B6371" w14:paraId="51EB0004" w14:textId="77777777" w:rsidTr="002E587D">
        <w:trPr>
          <w:trHeight w:val="277"/>
        </w:trPr>
        <w:tc>
          <w:tcPr>
            <w:tcW w:w="601" w:type="dxa"/>
            <w:tcBorders>
              <w:top w:val="single" w:sz="4" w:space="0" w:color="auto"/>
              <w:left w:val="single" w:sz="4" w:space="0" w:color="auto"/>
              <w:bottom w:val="single" w:sz="4" w:space="0" w:color="auto"/>
              <w:right w:val="single" w:sz="4" w:space="0" w:color="auto"/>
            </w:tcBorders>
            <w:hideMark/>
          </w:tcPr>
          <w:p w14:paraId="69B30F43" w14:textId="77777777" w:rsidR="002D4F5F" w:rsidRPr="005B6371" w:rsidRDefault="002D4F5F" w:rsidP="00E1153A">
            <w:pPr>
              <w:tabs>
                <w:tab w:val="left" w:pos="567"/>
              </w:tabs>
              <w:jc w:val="center"/>
              <w:rPr>
                <w:rFonts w:ascii="Century Gothic" w:hAnsi="Century Gothic" w:cs="Tahoma"/>
              </w:rPr>
            </w:pPr>
            <w:r w:rsidRPr="005B6371">
              <w:rPr>
                <w:rFonts w:ascii="Century Gothic" w:hAnsi="Century Gothic" w:cs="Tahoma"/>
              </w:rPr>
              <w:t>No</w:t>
            </w:r>
          </w:p>
        </w:tc>
        <w:tc>
          <w:tcPr>
            <w:tcW w:w="1465" w:type="dxa"/>
            <w:tcBorders>
              <w:top w:val="single" w:sz="4" w:space="0" w:color="auto"/>
              <w:left w:val="single" w:sz="4" w:space="0" w:color="auto"/>
              <w:bottom w:val="single" w:sz="4" w:space="0" w:color="auto"/>
              <w:right w:val="single" w:sz="4" w:space="0" w:color="auto"/>
            </w:tcBorders>
            <w:shd w:val="clear" w:color="auto" w:fill="D9D9D9"/>
            <w:hideMark/>
          </w:tcPr>
          <w:p w14:paraId="155D7AD9" w14:textId="77777777" w:rsidR="002D4F5F" w:rsidRPr="005B6371" w:rsidRDefault="002D4F5F" w:rsidP="00E1153A">
            <w:pPr>
              <w:tabs>
                <w:tab w:val="left" w:pos="567"/>
              </w:tabs>
              <w:jc w:val="center"/>
              <w:rPr>
                <w:rFonts w:ascii="Century Gothic" w:hAnsi="Century Gothic" w:cs="Tahoma"/>
              </w:rPr>
            </w:pPr>
            <w:r w:rsidRPr="005B6371">
              <w:rPr>
                <w:rFonts w:ascii="Century Gothic" w:hAnsi="Century Gothic" w:cs="Tahoma"/>
              </w:rPr>
              <w:t>CARGO</w:t>
            </w:r>
          </w:p>
        </w:tc>
        <w:tc>
          <w:tcPr>
            <w:tcW w:w="5643" w:type="dxa"/>
            <w:tcBorders>
              <w:top w:val="single" w:sz="4" w:space="0" w:color="auto"/>
              <w:left w:val="single" w:sz="4" w:space="0" w:color="auto"/>
              <w:bottom w:val="single" w:sz="4" w:space="0" w:color="auto"/>
              <w:right w:val="single" w:sz="4" w:space="0" w:color="auto"/>
            </w:tcBorders>
            <w:shd w:val="clear" w:color="auto" w:fill="D9D9D9"/>
            <w:hideMark/>
          </w:tcPr>
          <w:p w14:paraId="3E3E93D3" w14:textId="77777777" w:rsidR="002D4F5F" w:rsidRPr="005B6371" w:rsidRDefault="002D4F5F" w:rsidP="00E1153A">
            <w:pPr>
              <w:tabs>
                <w:tab w:val="left" w:pos="567"/>
              </w:tabs>
              <w:jc w:val="center"/>
              <w:rPr>
                <w:rFonts w:ascii="Century Gothic" w:hAnsi="Century Gothic" w:cs="Tahoma"/>
              </w:rPr>
            </w:pPr>
            <w:r w:rsidRPr="005B6371">
              <w:rPr>
                <w:rFonts w:ascii="Century Gothic" w:hAnsi="Century Gothic" w:cs="Tahoma"/>
              </w:rPr>
              <w:t>NOMBRE</w:t>
            </w:r>
          </w:p>
        </w:tc>
        <w:tc>
          <w:tcPr>
            <w:tcW w:w="1536" w:type="dxa"/>
            <w:tcBorders>
              <w:top w:val="single" w:sz="4" w:space="0" w:color="auto"/>
              <w:left w:val="single" w:sz="4" w:space="0" w:color="auto"/>
              <w:bottom w:val="single" w:sz="4" w:space="0" w:color="auto"/>
              <w:right w:val="single" w:sz="4" w:space="0" w:color="auto"/>
            </w:tcBorders>
            <w:shd w:val="clear" w:color="auto" w:fill="D9D9D9"/>
            <w:hideMark/>
          </w:tcPr>
          <w:p w14:paraId="01B9D9F3" w14:textId="77777777" w:rsidR="002D4F5F" w:rsidRPr="005B6371" w:rsidRDefault="002D4F5F" w:rsidP="00E1153A">
            <w:pPr>
              <w:tabs>
                <w:tab w:val="left" w:pos="567"/>
              </w:tabs>
              <w:jc w:val="center"/>
              <w:rPr>
                <w:rFonts w:ascii="Century Gothic" w:hAnsi="Century Gothic" w:cs="Tahoma"/>
              </w:rPr>
            </w:pPr>
            <w:r w:rsidRPr="005B6371">
              <w:rPr>
                <w:rFonts w:ascii="Century Gothic" w:hAnsi="Century Gothic" w:cs="Tahoma"/>
              </w:rPr>
              <w:t>ASISTENCIA</w:t>
            </w:r>
          </w:p>
        </w:tc>
      </w:tr>
      <w:tr w:rsidR="002D4F5F" w:rsidRPr="005B6371" w14:paraId="0781AEB8" w14:textId="77777777" w:rsidTr="002E587D">
        <w:trPr>
          <w:trHeight w:val="534"/>
        </w:trPr>
        <w:tc>
          <w:tcPr>
            <w:tcW w:w="601" w:type="dxa"/>
            <w:tcBorders>
              <w:top w:val="single" w:sz="4" w:space="0" w:color="auto"/>
              <w:left w:val="single" w:sz="4" w:space="0" w:color="auto"/>
              <w:bottom w:val="single" w:sz="4" w:space="0" w:color="auto"/>
              <w:right w:val="single" w:sz="4" w:space="0" w:color="auto"/>
            </w:tcBorders>
            <w:hideMark/>
          </w:tcPr>
          <w:p w14:paraId="3F6C70E6" w14:textId="77777777" w:rsidR="002D4F5F" w:rsidRPr="005B6371" w:rsidRDefault="002D4F5F" w:rsidP="00E1153A">
            <w:pPr>
              <w:tabs>
                <w:tab w:val="left" w:pos="567"/>
              </w:tabs>
              <w:jc w:val="center"/>
              <w:rPr>
                <w:rFonts w:ascii="Century Gothic" w:hAnsi="Century Gothic" w:cs="Tahoma"/>
              </w:rPr>
            </w:pPr>
            <w:r w:rsidRPr="005B6371">
              <w:rPr>
                <w:rFonts w:ascii="Century Gothic" w:hAnsi="Century Gothic" w:cs="Tahoma"/>
              </w:rPr>
              <w:t>1</w:t>
            </w:r>
          </w:p>
        </w:tc>
        <w:tc>
          <w:tcPr>
            <w:tcW w:w="1465" w:type="dxa"/>
            <w:tcBorders>
              <w:top w:val="single" w:sz="4" w:space="0" w:color="auto"/>
              <w:left w:val="single" w:sz="4" w:space="0" w:color="auto"/>
              <w:bottom w:val="single" w:sz="4" w:space="0" w:color="auto"/>
              <w:right w:val="single" w:sz="4" w:space="0" w:color="auto"/>
            </w:tcBorders>
          </w:tcPr>
          <w:p w14:paraId="3E33F10F" w14:textId="77777777" w:rsidR="002D4F5F" w:rsidRPr="005B6371" w:rsidRDefault="002D4F5F" w:rsidP="00E1153A">
            <w:pPr>
              <w:tabs>
                <w:tab w:val="left" w:pos="567"/>
              </w:tabs>
              <w:rPr>
                <w:rFonts w:ascii="Century Gothic" w:hAnsi="Century Gothic" w:cs="Tahoma"/>
              </w:rPr>
            </w:pPr>
            <w:r w:rsidRPr="005B6371">
              <w:rPr>
                <w:rFonts w:ascii="Century Gothic" w:hAnsi="Century Gothic" w:cs="Tahoma"/>
              </w:rPr>
              <w:t xml:space="preserve">Regidor </w:t>
            </w:r>
          </w:p>
          <w:p w14:paraId="69B3AD8E" w14:textId="77777777" w:rsidR="002D4F5F" w:rsidRPr="005B6371" w:rsidRDefault="002D4F5F" w:rsidP="00E1153A">
            <w:pPr>
              <w:tabs>
                <w:tab w:val="left" w:pos="567"/>
              </w:tabs>
              <w:rPr>
                <w:rFonts w:ascii="Century Gothic" w:hAnsi="Century Gothic" w:cs="Tahoma"/>
              </w:rPr>
            </w:pPr>
          </w:p>
        </w:tc>
        <w:tc>
          <w:tcPr>
            <w:tcW w:w="5643" w:type="dxa"/>
            <w:tcBorders>
              <w:top w:val="single" w:sz="4" w:space="0" w:color="auto"/>
              <w:left w:val="single" w:sz="4" w:space="0" w:color="auto"/>
              <w:bottom w:val="single" w:sz="4" w:space="0" w:color="auto"/>
              <w:right w:val="single" w:sz="4" w:space="0" w:color="auto"/>
            </w:tcBorders>
            <w:hideMark/>
          </w:tcPr>
          <w:p w14:paraId="2D160A03" w14:textId="77777777" w:rsidR="002D4F5F" w:rsidRPr="005B6371" w:rsidRDefault="002D4F5F" w:rsidP="00E1153A">
            <w:pPr>
              <w:tabs>
                <w:tab w:val="left" w:pos="567"/>
              </w:tabs>
              <w:rPr>
                <w:rFonts w:ascii="Century Gothic" w:hAnsi="Century Gothic" w:cs="Tahoma"/>
              </w:rPr>
            </w:pPr>
            <w:r w:rsidRPr="005B6371">
              <w:rPr>
                <w:rFonts w:ascii="Century Gothic" w:hAnsi="Century Gothic" w:cs="Tahoma"/>
              </w:rPr>
              <w:t xml:space="preserve">Cesar Gerardo Esquivias Garduño </w:t>
            </w:r>
          </w:p>
        </w:tc>
        <w:tc>
          <w:tcPr>
            <w:tcW w:w="1536" w:type="dxa"/>
            <w:tcBorders>
              <w:top w:val="single" w:sz="4" w:space="0" w:color="auto"/>
              <w:left w:val="single" w:sz="4" w:space="0" w:color="auto"/>
              <w:bottom w:val="single" w:sz="4" w:space="0" w:color="auto"/>
              <w:right w:val="single" w:sz="4" w:space="0" w:color="auto"/>
            </w:tcBorders>
          </w:tcPr>
          <w:p w14:paraId="418ADE5F" w14:textId="77777777" w:rsidR="002D4F5F" w:rsidRPr="005B6371" w:rsidRDefault="002D4F5F" w:rsidP="00E1153A">
            <w:pPr>
              <w:tabs>
                <w:tab w:val="left" w:pos="567"/>
              </w:tabs>
              <w:jc w:val="center"/>
              <w:rPr>
                <w:rFonts w:ascii="Century Gothic" w:hAnsi="Century Gothic" w:cs="Tahoma"/>
              </w:rPr>
            </w:pPr>
            <w:r w:rsidRPr="005B6371">
              <w:rPr>
                <w:rFonts w:ascii="Century Gothic" w:hAnsi="Century Gothic" w:cs="Tahoma"/>
              </w:rPr>
              <w:t>Presente</w:t>
            </w:r>
          </w:p>
        </w:tc>
      </w:tr>
      <w:tr w:rsidR="002D4F5F" w:rsidRPr="005B6371" w14:paraId="628BD0CB" w14:textId="77777777" w:rsidTr="002E587D">
        <w:trPr>
          <w:trHeight w:val="544"/>
        </w:trPr>
        <w:tc>
          <w:tcPr>
            <w:tcW w:w="601" w:type="dxa"/>
            <w:tcBorders>
              <w:top w:val="single" w:sz="4" w:space="0" w:color="auto"/>
              <w:left w:val="single" w:sz="4" w:space="0" w:color="auto"/>
              <w:bottom w:val="single" w:sz="4" w:space="0" w:color="auto"/>
              <w:right w:val="single" w:sz="4" w:space="0" w:color="auto"/>
            </w:tcBorders>
            <w:hideMark/>
          </w:tcPr>
          <w:p w14:paraId="151871E8" w14:textId="77777777" w:rsidR="002D4F5F" w:rsidRPr="005B6371" w:rsidRDefault="002D4F5F" w:rsidP="00E1153A">
            <w:pPr>
              <w:tabs>
                <w:tab w:val="left" w:pos="567"/>
              </w:tabs>
              <w:jc w:val="center"/>
              <w:rPr>
                <w:rFonts w:ascii="Century Gothic" w:hAnsi="Century Gothic" w:cs="Tahoma"/>
              </w:rPr>
            </w:pPr>
            <w:r w:rsidRPr="005B6371">
              <w:rPr>
                <w:rFonts w:ascii="Century Gothic" w:hAnsi="Century Gothic" w:cs="Tahoma"/>
              </w:rPr>
              <w:t>2</w:t>
            </w:r>
          </w:p>
        </w:tc>
        <w:tc>
          <w:tcPr>
            <w:tcW w:w="1465" w:type="dxa"/>
            <w:tcBorders>
              <w:top w:val="single" w:sz="4" w:space="0" w:color="auto"/>
              <w:left w:val="single" w:sz="4" w:space="0" w:color="auto"/>
              <w:bottom w:val="single" w:sz="4" w:space="0" w:color="auto"/>
              <w:right w:val="single" w:sz="4" w:space="0" w:color="auto"/>
            </w:tcBorders>
          </w:tcPr>
          <w:p w14:paraId="65D6996F" w14:textId="77777777" w:rsidR="002D4F5F" w:rsidRPr="005B6371" w:rsidRDefault="002D4F5F" w:rsidP="00E1153A">
            <w:pPr>
              <w:tabs>
                <w:tab w:val="left" w:pos="567"/>
              </w:tabs>
              <w:rPr>
                <w:rFonts w:ascii="Century Gothic" w:hAnsi="Century Gothic" w:cs="Tahoma"/>
              </w:rPr>
            </w:pPr>
            <w:r w:rsidRPr="005B6371">
              <w:rPr>
                <w:rFonts w:ascii="Century Gothic" w:hAnsi="Century Gothic" w:cs="Tahoma"/>
              </w:rPr>
              <w:t>Regidora</w:t>
            </w:r>
          </w:p>
          <w:p w14:paraId="74C93474" w14:textId="77777777" w:rsidR="002D4F5F" w:rsidRPr="005B6371" w:rsidRDefault="002D4F5F" w:rsidP="00E1153A">
            <w:pPr>
              <w:tabs>
                <w:tab w:val="left" w:pos="567"/>
              </w:tabs>
              <w:rPr>
                <w:rFonts w:ascii="Century Gothic" w:hAnsi="Century Gothic" w:cs="Tahoma"/>
              </w:rPr>
            </w:pPr>
          </w:p>
        </w:tc>
        <w:tc>
          <w:tcPr>
            <w:tcW w:w="5643" w:type="dxa"/>
            <w:tcBorders>
              <w:top w:val="single" w:sz="4" w:space="0" w:color="auto"/>
              <w:left w:val="single" w:sz="4" w:space="0" w:color="auto"/>
              <w:bottom w:val="single" w:sz="4" w:space="0" w:color="auto"/>
              <w:right w:val="single" w:sz="4" w:space="0" w:color="auto"/>
            </w:tcBorders>
            <w:hideMark/>
          </w:tcPr>
          <w:p w14:paraId="65EE2D04" w14:textId="77777777" w:rsidR="002D4F5F" w:rsidRPr="005B6371" w:rsidRDefault="002D4F5F" w:rsidP="00E1153A">
            <w:pPr>
              <w:tabs>
                <w:tab w:val="left" w:pos="567"/>
              </w:tabs>
              <w:rPr>
                <w:rFonts w:ascii="Century Gothic" w:hAnsi="Century Gothic" w:cs="Tahoma"/>
              </w:rPr>
            </w:pPr>
            <w:r w:rsidRPr="005B6371">
              <w:rPr>
                <w:rFonts w:ascii="Century Gothic" w:hAnsi="Century Gothic" w:cs="Tahoma"/>
              </w:rPr>
              <w:t>Bertha Patricia Figueroa Ramírez</w:t>
            </w:r>
          </w:p>
        </w:tc>
        <w:tc>
          <w:tcPr>
            <w:tcW w:w="1536" w:type="dxa"/>
            <w:tcBorders>
              <w:top w:val="single" w:sz="4" w:space="0" w:color="auto"/>
              <w:left w:val="single" w:sz="4" w:space="0" w:color="auto"/>
              <w:bottom w:val="single" w:sz="4" w:space="0" w:color="auto"/>
              <w:right w:val="single" w:sz="4" w:space="0" w:color="auto"/>
            </w:tcBorders>
          </w:tcPr>
          <w:p w14:paraId="3451B726" w14:textId="77777777" w:rsidR="009B6856" w:rsidRPr="00114737" w:rsidRDefault="009B6856" w:rsidP="00E1153A">
            <w:pPr>
              <w:tabs>
                <w:tab w:val="left" w:pos="567"/>
              </w:tabs>
              <w:jc w:val="center"/>
              <w:rPr>
                <w:rFonts w:ascii="Century Gothic" w:hAnsi="Century Gothic" w:cs="Tahoma"/>
              </w:rPr>
            </w:pPr>
            <w:r w:rsidRPr="00114737">
              <w:rPr>
                <w:rFonts w:ascii="Century Gothic" w:hAnsi="Century Gothic" w:cs="Tahoma"/>
              </w:rPr>
              <w:t>Presente</w:t>
            </w:r>
          </w:p>
          <w:p w14:paraId="7D41DB6D" w14:textId="3DEC0419" w:rsidR="002D4F5F" w:rsidRPr="005B6371" w:rsidRDefault="009B6856" w:rsidP="00E1153A">
            <w:pPr>
              <w:tabs>
                <w:tab w:val="left" w:pos="567"/>
              </w:tabs>
              <w:jc w:val="center"/>
              <w:rPr>
                <w:rFonts w:ascii="Century Gothic" w:hAnsi="Century Gothic" w:cs="Tahoma"/>
              </w:rPr>
            </w:pPr>
            <w:r w:rsidRPr="00114737">
              <w:rPr>
                <w:rFonts w:ascii="Century Gothic" w:hAnsi="Century Gothic" w:cs="Tahoma"/>
              </w:rPr>
              <w:t>Se integró</w:t>
            </w:r>
          </w:p>
        </w:tc>
      </w:tr>
      <w:tr w:rsidR="002D4F5F" w:rsidRPr="005B6371" w14:paraId="513F8706" w14:textId="77777777" w:rsidTr="002E587D">
        <w:trPr>
          <w:trHeight w:val="544"/>
        </w:trPr>
        <w:tc>
          <w:tcPr>
            <w:tcW w:w="601" w:type="dxa"/>
            <w:tcBorders>
              <w:top w:val="single" w:sz="4" w:space="0" w:color="auto"/>
              <w:left w:val="single" w:sz="4" w:space="0" w:color="auto"/>
              <w:bottom w:val="single" w:sz="4" w:space="0" w:color="auto"/>
              <w:right w:val="single" w:sz="4" w:space="0" w:color="auto"/>
            </w:tcBorders>
            <w:hideMark/>
          </w:tcPr>
          <w:p w14:paraId="28D5E0AD" w14:textId="77777777" w:rsidR="002D4F5F" w:rsidRPr="005B6371" w:rsidRDefault="002D4F5F" w:rsidP="00E1153A">
            <w:pPr>
              <w:tabs>
                <w:tab w:val="left" w:pos="567"/>
              </w:tabs>
              <w:jc w:val="center"/>
              <w:rPr>
                <w:rFonts w:ascii="Century Gothic" w:hAnsi="Century Gothic" w:cs="Tahoma"/>
              </w:rPr>
            </w:pPr>
            <w:r w:rsidRPr="005B6371">
              <w:rPr>
                <w:rFonts w:ascii="Century Gothic" w:hAnsi="Century Gothic" w:cs="Tahoma"/>
              </w:rPr>
              <w:t>3</w:t>
            </w:r>
          </w:p>
        </w:tc>
        <w:tc>
          <w:tcPr>
            <w:tcW w:w="1465" w:type="dxa"/>
            <w:tcBorders>
              <w:top w:val="single" w:sz="4" w:space="0" w:color="auto"/>
              <w:left w:val="single" w:sz="4" w:space="0" w:color="auto"/>
              <w:bottom w:val="single" w:sz="4" w:space="0" w:color="auto"/>
              <w:right w:val="single" w:sz="4" w:space="0" w:color="auto"/>
            </w:tcBorders>
          </w:tcPr>
          <w:p w14:paraId="30191A06" w14:textId="77777777" w:rsidR="002D4F5F" w:rsidRPr="005B6371" w:rsidRDefault="002D4F5F" w:rsidP="00E1153A">
            <w:pPr>
              <w:tabs>
                <w:tab w:val="left" w:pos="567"/>
              </w:tabs>
              <w:rPr>
                <w:rFonts w:ascii="Century Gothic" w:hAnsi="Century Gothic" w:cs="Tahoma"/>
              </w:rPr>
            </w:pPr>
            <w:r w:rsidRPr="005B6371">
              <w:rPr>
                <w:rFonts w:ascii="Century Gothic" w:hAnsi="Century Gothic" w:cs="Tahoma"/>
              </w:rPr>
              <w:t>Regidora</w:t>
            </w:r>
          </w:p>
          <w:p w14:paraId="4E083577" w14:textId="77777777" w:rsidR="002D4F5F" w:rsidRPr="005B6371" w:rsidRDefault="002D4F5F" w:rsidP="00E1153A">
            <w:pPr>
              <w:tabs>
                <w:tab w:val="left" w:pos="567"/>
              </w:tabs>
              <w:rPr>
                <w:rFonts w:ascii="Century Gothic" w:hAnsi="Century Gothic" w:cs="Tahoma"/>
              </w:rPr>
            </w:pPr>
          </w:p>
        </w:tc>
        <w:tc>
          <w:tcPr>
            <w:tcW w:w="5643" w:type="dxa"/>
            <w:tcBorders>
              <w:top w:val="single" w:sz="4" w:space="0" w:color="auto"/>
              <w:left w:val="single" w:sz="4" w:space="0" w:color="auto"/>
              <w:bottom w:val="single" w:sz="4" w:space="0" w:color="auto"/>
              <w:right w:val="single" w:sz="4" w:space="0" w:color="auto"/>
            </w:tcBorders>
            <w:hideMark/>
          </w:tcPr>
          <w:p w14:paraId="2BF7F58A" w14:textId="77777777" w:rsidR="002D4F5F" w:rsidRPr="005B6371" w:rsidRDefault="002D4F5F" w:rsidP="00E1153A">
            <w:pPr>
              <w:tabs>
                <w:tab w:val="left" w:pos="567"/>
              </w:tabs>
              <w:rPr>
                <w:rFonts w:ascii="Century Gothic" w:hAnsi="Century Gothic" w:cs="Tahoma"/>
              </w:rPr>
            </w:pPr>
            <w:r w:rsidRPr="005B6371">
              <w:rPr>
                <w:rFonts w:ascii="Century Gothic" w:hAnsi="Century Gothic" w:cs="Tahoma"/>
              </w:rPr>
              <w:t>Celia Guadalupe Serrano Villagómez</w:t>
            </w:r>
          </w:p>
        </w:tc>
        <w:tc>
          <w:tcPr>
            <w:tcW w:w="1536" w:type="dxa"/>
            <w:tcBorders>
              <w:top w:val="single" w:sz="4" w:space="0" w:color="auto"/>
              <w:left w:val="single" w:sz="4" w:space="0" w:color="auto"/>
              <w:bottom w:val="single" w:sz="4" w:space="0" w:color="auto"/>
              <w:right w:val="single" w:sz="4" w:space="0" w:color="auto"/>
            </w:tcBorders>
          </w:tcPr>
          <w:p w14:paraId="62938AC5" w14:textId="77777777" w:rsidR="002D4F5F" w:rsidRPr="005B6371" w:rsidRDefault="002D4F5F" w:rsidP="00E1153A">
            <w:pPr>
              <w:tabs>
                <w:tab w:val="left" w:pos="567"/>
              </w:tabs>
              <w:jc w:val="center"/>
              <w:rPr>
                <w:rFonts w:ascii="Century Gothic" w:hAnsi="Century Gothic" w:cs="Tahoma"/>
              </w:rPr>
            </w:pPr>
            <w:r w:rsidRPr="005B6371">
              <w:rPr>
                <w:rFonts w:ascii="Century Gothic" w:hAnsi="Century Gothic" w:cs="Tahoma"/>
              </w:rPr>
              <w:t xml:space="preserve">Presente </w:t>
            </w:r>
          </w:p>
        </w:tc>
      </w:tr>
      <w:tr w:rsidR="002D4F5F" w:rsidRPr="005B6371" w14:paraId="4AD4BC45" w14:textId="77777777" w:rsidTr="002E587D">
        <w:trPr>
          <w:trHeight w:val="544"/>
        </w:trPr>
        <w:tc>
          <w:tcPr>
            <w:tcW w:w="601" w:type="dxa"/>
            <w:tcBorders>
              <w:top w:val="single" w:sz="4" w:space="0" w:color="auto"/>
              <w:left w:val="single" w:sz="4" w:space="0" w:color="auto"/>
              <w:bottom w:val="single" w:sz="4" w:space="0" w:color="auto"/>
              <w:right w:val="single" w:sz="4" w:space="0" w:color="auto"/>
            </w:tcBorders>
            <w:hideMark/>
          </w:tcPr>
          <w:p w14:paraId="0D2BDAC2" w14:textId="77777777" w:rsidR="002D4F5F" w:rsidRPr="005B6371" w:rsidRDefault="002D4F5F" w:rsidP="00E1153A">
            <w:pPr>
              <w:tabs>
                <w:tab w:val="left" w:pos="567"/>
              </w:tabs>
              <w:jc w:val="center"/>
              <w:rPr>
                <w:rFonts w:ascii="Century Gothic" w:hAnsi="Century Gothic" w:cs="Tahoma"/>
              </w:rPr>
            </w:pPr>
            <w:r w:rsidRPr="005B6371">
              <w:rPr>
                <w:rFonts w:ascii="Century Gothic" w:hAnsi="Century Gothic" w:cs="Tahoma"/>
              </w:rPr>
              <w:t>4</w:t>
            </w:r>
          </w:p>
        </w:tc>
        <w:tc>
          <w:tcPr>
            <w:tcW w:w="1465" w:type="dxa"/>
            <w:tcBorders>
              <w:top w:val="single" w:sz="4" w:space="0" w:color="auto"/>
              <w:left w:val="single" w:sz="4" w:space="0" w:color="auto"/>
              <w:bottom w:val="single" w:sz="4" w:space="0" w:color="auto"/>
              <w:right w:val="single" w:sz="4" w:space="0" w:color="auto"/>
            </w:tcBorders>
            <w:hideMark/>
          </w:tcPr>
          <w:p w14:paraId="6673F554" w14:textId="77777777" w:rsidR="002D4F5F" w:rsidRPr="005B6371" w:rsidRDefault="002D4F5F" w:rsidP="00E1153A">
            <w:pPr>
              <w:tabs>
                <w:tab w:val="left" w:pos="567"/>
              </w:tabs>
              <w:rPr>
                <w:rFonts w:ascii="Century Gothic" w:hAnsi="Century Gothic" w:cs="Tahoma"/>
              </w:rPr>
            </w:pPr>
            <w:r w:rsidRPr="005B6371">
              <w:rPr>
                <w:rFonts w:ascii="Century Gothic" w:hAnsi="Century Gothic" w:cs="Tahoma"/>
              </w:rPr>
              <w:t>Regidora</w:t>
            </w:r>
          </w:p>
        </w:tc>
        <w:tc>
          <w:tcPr>
            <w:tcW w:w="5643" w:type="dxa"/>
            <w:tcBorders>
              <w:top w:val="single" w:sz="4" w:space="0" w:color="auto"/>
              <w:left w:val="single" w:sz="4" w:space="0" w:color="auto"/>
              <w:bottom w:val="single" w:sz="4" w:space="0" w:color="auto"/>
              <w:right w:val="single" w:sz="4" w:space="0" w:color="auto"/>
            </w:tcBorders>
            <w:hideMark/>
          </w:tcPr>
          <w:p w14:paraId="099781D8" w14:textId="77777777" w:rsidR="002D4F5F" w:rsidRPr="005B6371" w:rsidRDefault="002D4F5F" w:rsidP="00E1153A">
            <w:pPr>
              <w:tabs>
                <w:tab w:val="left" w:pos="567"/>
              </w:tabs>
              <w:rPr>
                <w:rFonts w:ascii="Century Gothic" w:hAnsi="Century Gothic" w:cs="Tahoma"/>
              </w:rPr>
            </w:pPr>
            <w:r w:rsidRPr="005B6371">
              <w:rPr>
                <w:rFonts w:ascii="Century Gothic" w:hAnsi="Century Gothic"/>
              </w:rPr>
              <w:t>Ma. Engracia García Palomar</w:t>
            </w:r>
          </w:p>
        </w:tc>
        <w:tc>
          <w:tcPr>
            <w:tcW w:w="1536" w:type="dxa"/>
            <w:tcBorders>
              <w:top w:val="single" w:sz="4" w:space="0" w:color="auto"/>
              <w:left w:val="single" w:sz="4" w:space="0" w:color="auto"/>
              <w:bottom w:val="single" w:sz="4" w:space="0" w:color="auto"/>
              <w:right w:val="single" w:sz="4" w:space="0" w:color="auto"/>
            </w:tcBorders>
          </w:tcPr>
          <w:p w14:paraId="7CE6D14D" w14:textId="77777777" w:rsidR="009B6856" w:rsidRPr="00114737" w:rsidRDefault="009B6856" w:rsidP="00E1153A">
            <w:pPr>
              <w:tabs>
                <w:tab w:val="left" w:pos="567"/>
              </w:tabs>
              <w:jc w:val="center"/>
              <w:rPr>
                <w:rFonts w:ascii="Century Gothic" w:hAnsi="Century Gothic" w:cs="Tahoma"/>
              </w:rPr>
            </w:pPr>
            <w:r w:rsidRPr="00114737">
              <w:rPr>
                <w:rFonts w:ascii="Century Gothic" w:hAnsi="Century Gothic" w:cs="Tahoma"/>
              </w:rPr>
              <w:t>Presente</w:t>
            </w:r>
          </w:p>
          <w:p w14:paraId="145CE548" w14:textId="3DF86B69" w:rsidR="002D4F5F" w:rsidRPr="005B6371" w:rsidRDefault="009B6856" w:rsidP="00E1153A">
            <w:pPr>
              <w:tabs>
                <w:tab w:val="left" w:pos="567"/>
              </w:tabs>
              <w:jc w:val="center"/>
              <w:rPr>
                <w:rFonts w:ascii="Century Gothic" w:hAnsi="Century Gothic" w:cs="Tahoma"/>
              </w:rPr>
            </w:pPr>
            <w:r w:rsidRPr="00114737">
              <w:rPr>
                <w:rFonts w:ascii="Century Gothic" w:hAnsi="Century Gothic" w:cs="Tahoma"/>
              </w:rPr>
              <w:t>Se integró</w:t>
            </w:r>
          </w:p>
        </w:tc>
      </w:tr>
      <w:tr w:rsidR="002D4F5F" w:rsidRPr="005B6371" w14:paraId="2155E9B2" w14:textId="77777777" w:rsidTr="002E587D">
        <w:trPr>
          <w:trHeight w:val="544"/>
        </w:trPr>
        <w:tc>
          <w:tcPr>
            <w:tcW w:w="601" w:type="dxa"/>
            <w:tcBorders>
              <w:top w:val="single" w:sz="4" w:space="0" w:color="auto"/>
              <w:left w:val="single" w:sz="4" w:space="0" w:color="auto"/>
              <w:bottom w:val="single" w:sz="4" w:space="0" w:color="auto"/>
              <w:right w:val="single" w:sz="4" w:space="0" w:color="auto"/>
            </w:tcBorders>
          </w:tcPr>
          <w:p w14:paraId="5E4776FC" w14:textId="77777777" w:rsidR="002D4F5F" w:rsidRPr="005B6371" w:rsidRDefault="002D4F5F" w:rsidP="00E1153A">
            <w:pPr>
              <w:tabs>
                <w:tab w:val="left" w:pos="567"/>
              </w:tabs>
              <w:jc w:val="center"/>
              <w:rPr>
                <w:rFonts w:ascii="Century Gothic" w:hAnsi="Century Gothic" w:cs="Tahoma"/>
              </w:rPr>
            </w:pPr>
            <w:r w:rsidRPr="005B6371">
              <w:rPr>
                <w:rFonts w:ascii="Century Gothic" w:hAnsi="Century Gothic" w:cs="Tahoma"/>
              </w:rPr>
              <w:lastRenderedPageBreak/>
              <w:t>5</w:t>
            </w:r>
          </w:p>
        </w:tc>
        <w:tc>
          <w:tcPr>
            <w:tcW w:w="1465" w:type="dxa"/>
            <w:tcBorders>
              <w:top w:val="single" w:sz="4" w:space="0" w:color="auto"/>
              <w:left w:val="single" w:sz="4" w:space="0" w:color="auto"/>
              <w:bottom w:val="single" w:sz="4" w:space="0" w:color="auto"/>
              <w:right w:val="single" w:sz="4" w:space="0" w:color="auto"/>
            </w:tcBorders>
          </w:tcPr>
          <w:p w14:paraId="76AC8C2B" w14:textId="77777777" w:rsidR="002D4F5F" w:rsidRPr="005B6371" w:rsidRDefault="002D4F5F" w:rsidP="00E1153A">
            <w:pPr>
              <w:tabs>
                <w:tab w:val="left" w:pos="567"/>
              </w:tabs>
              <w:rPr>
                <w:rFonts w:ascii="Century Gothic" w:hAnsi="Century Gothic" w:cs="Tahoma"/>
              </w:rPr>
            </w:pPr>
            <w:r w:rsidRPr="005B6371">
              <w:rPr>
                <w:rFonts w:ascii="Century Gothic" w:hAnsi="Century Gothic" w:cs="Tahoma"/>
              </w:rPr>
              <w:t>Regidor</w:t>
            </w:r>
          </w:p>
        </w:tc>
        <w:tc>
          <w:tcPr>
            <w:tcW w:w="5643" w:type="dxa"/>
            <w:tcBorders>
              <w:top w:val="single" w:sz="4" w:space="0" w:color="auto"/>
              <w:left w:val="single" w:sz="4" w:space="0" w:color="auto"/>
              <w:bottom w:val="single" w:sz="4" w:space="0" w:color="auto"/>
              <w:right w:val="single" w:sz="4" w:space="0" w:color="auto"/>
            </w:tcBorders>
          </w:tcPr>
          <w:p w14:paraId="548A39AB" w14:textId="77777777" w:rsidR="002D4F5F" w:rsidRPr="005B6371" w:rsidRDefault="002D4F5F" w:rsidP="00E1153A">
            <w:pPr>
              <w:tabs>
                <w:tab w:val="left" w:pos="567"/>
              </w:tabs>
              <w:rPr>
                <w:rFonts w:ascii="Century Gothic" w:hAnsi="Century Gothic" w:cs="Tahoma"/>
              </w:rPr>
            </w:pPr>
            <w:r w:rsidRPr="005B6371">
              <w:rPr>
                <w:rFonts w:ascii="Century Gothic" w:hAnsi="Century Gothic" w:cs="Tahoma"/>
              </w:rPr>
              <w:t>Ángel Enrique Guzmán Loza</w:t>
            </w:r>
          </w:p>
        </w:tc>
        <w:tc>
          <w:tcPr>
            <w:tcW w:w="1536" w:type="dxa"/>
            <w:tcBorders>
              <w:top w:val="single" w:sz="4" w:space="0" w:color="auto"/>
              <w:left w:val="single" w:sz="4" w:space="0" w:color="auto"/>
              <w:bottom w:val="single" w:sz="4" w:space="0" w:color="auto"/>
              <w:right w:val="single" w:sz="4" w:space="0" w:color="auto"/>
            </w:tcBorders>
          </w:tcPr>
          <w:p w14:paraId="55D32C43" w14:textId="77777777" w:rsidR="002D4F5F" w:rsidRPr="005B6371" w:rsidRDefault="002D4F5F" w:rsidP="00E1153A">
            <w:pPr>
              <w:tabs>
                <w:tab w:val="left" w:pos="567"/>
              </w:tabs>
              <w:jc w:val="center"/>
              <w:rPr>
                <w:rFonts w:ascii="Century Gothic" w:hAnsi="Century Gothic" w:cs="Tahoma"/>
              </w:rPr>
            </w:pPr>
            <w:r w:rsidRPr="005B6371">
              <w:rPr>
                <w:rFonts w:ascii="Century Gothic" w:hAnsi="Century Gothic" w:cs="Tahoma"/>
              </w:rPr>
              <w:t>Presente</w:t>
            </w:r>
          </w:p>
        </w:tc>
      </w:tr>
    </w:tbl>
    <w:p w14:paraId="77F325F5" w14:textId="77777777" w:rsidR="002D4F5F" w:rsidRPr="005B6371" w:rsidRDefault="002D4F5F" w:rsidP="00E1153A">
      <w:pPr>
        <w:tabs>
          <w:tab w:val="left" w:pos="567"/>
        </w:tabs>
        <w:rPr>
          <w:rFonts w:ascii="Century Gothic" w:hAnsi="Century Gothic" w:cs="Tahoma"/>
        </w:rPr>
      </w:pPr>
    </w:p>
    <w:p w14:paraId="46040F1B" w14:textId="77777777" w:rsidR="002D4F5F" w:rsidRPr="005B6371" w:rsidRDefault="002D4F5F" w:rsidP="00E1153A">
      <w:pPr>
        <w:tabs>
          <w:tab w:val="left" w:pos="567"/>
        </w:tabs>
        <w:rPr>
          <w:rFonts w:ascii="Century Gothic" w:hAnsi="Century Gothic" w:cs="Tahoma"/>
        </w:rPr>
      </w:pPr>
      <w:r w:rsidRPr="005B6371">
        <w:rPr>
          <w:rFonts w:ascii="Century Gothic" w:hAnsi="Century Gothic" w:cs="Tahoma"/>
        </w:rPr>
        <w:t>Le informo presidente que al momento se encuentran presentes la mayoría de los integrantes de esta comisión.</w:t>
      </w:r>
    </w:p>
    <w:p w14:paraId="1B2DAE1E" w14:textId="77777777" w:rsidR="002D4F5F" w:rsidRPr="005B6371" w:rsidRDefault="002D4F5F" w:rsidP="00E1153A">
      <w:pPr>
        <w:tabs>
          <w:tab w:val="left" w:pos="567"/>
        </w:tabs>
        <w:rPr>
          <w:rFonts w:ascii="Century Gothic" w:hAnsi="Century Gothic" w:cs="Tahoma"/>
        </w:rPr>
      </w:pPr>
    </w:p>
    <w:p w14:paraId="427D78B5" w14:textId="77777777" w:rsidR="002D4F5F" w:rsidRPr="005B6371" w:rsidRDefault="002D4F5F" w:rsidP="00E1153A">
      <w:pPr>
        <w:rPr>
          <w:rFonts w:ascii="Century Gothic" w:eastAsia="Calibri" w:hAnsi="Century Gothic" w:cs="Times New Roman"/>
          <w:b/>
          <w:i/>
          <w:smallCaps/>
          <w:u w:val="single"/>
        </w:rPr>
      </w:pPr>
      <w:r w:rsidRPr="005B6371">
        <w:rPr>
          <w:rFonts w:ascii="Century Gothic" w:eastAsia="Calibri" w:hAnsi="Century Gothic" w:cs="Times New Roman"/>
          <w:b/>
          <w:i/>
          <w:smallCaps/>
          <w:u w:val="single"/>
        </w:rPr>
        <w:t>EN USO DE LA VOZ EL PRESIDENTE MANIFESTÓ:</w:t>
      </w:r>
    </w:p>
    <w:p w14:paraId="628CA05A" w14:textId="4DC20B67" w:rsidR="002D4F5F" w:rsidRPr="005B6371" w:rsidRDefault="002D4F5F" w:rsidP="00E1153A">
      <w:pPr>
        <w:tabs>
          <w:tab w:val="left" w:pos="567"/>
        </w:tabs>
        <w:rPr>
          <w:rFonts w:ascii="Century Gothic" w:hAnsi="Century Gothic" w:cs="Tahoma"/>
        </w:rPr>
      </w:pPr>
      <w:r w:rsidRPr="005B6371">
        <w:rPr>
          <w:rFonts w:ascii="Century Gothic" w:hAnsi="Century Gothic" w:cs="Tahoma"/>
        </w:rPr>
        <w:t>Gracias secretario, por lo cual de conformidad a lo establecido por el artículo 51 del Reglamento para el Funcionamiento Interno de las Sesiones y Comisiones del Ayuntamiento Constitucional de Tonalá, Jalisco se declara quórum legal para sesionar y se declaran validos los acuerdos y trabajos que en esta sesión se realicen, siendo las 12:0</w:t>
      </w:r>
      <w:r w:rsidR="00D35689">
        <w:rPr>
          <w:rFonts w:ascii="Century Gothic" w:hAnsi="Century Gothic" w:cs="Tahoma"/>
        </w:rPr>
        <w:t>6</w:t>
      </w:r>
      <w:r w:rsidRPr="005B6371">
        <w:rPr>
          <w:rFonts w:ascii="Century Gothic" w:hAnsi="Century Gothic" w:cs="Tahoma"/>
        </w:rPr>
        <w:t xml:space="preserve"> doce horas con cinco minutos del día 29 veintinueve de abril del año 2026.</w:t>
      </w:r>
    </w:p>
    <w:p w14:paraId="47F08C6A" w14:textId="77777777" w:rsidR="002D4F5F" w:rsidRPr="005B6371" w:rsidRDefault="002D4F5F" w:rsidP="00E1153A">
      <w:pPr>
        <w:rPr>
          <w:rFonts w:ascii="Century Gothic" w:hAnsi="Century Gothic" w:cs="Tahoma"/>
          <w:lang w:val="es-ES"/>
        </w:rPr>
      </w:pPr>
    </w:p>
    <w:p w14:paraId="724791AD" w14:textId="77777777" w:rsidR="002D4F5F" w:rsidRPr="005B6371" w:rsidRDefault="002D4F5F" w:rsidP="00E1153A">
      <w:pPr>
        <w:rPr>
          <w:rFonts w:ascii="Century Gothic" w:hAnsi="Century Gothic" w:cs="Tahoma"/>
          <w:lang w:val="es-ES"/>
        </w:rPr>
      </w:pPr>
      <w:r w:rsidRPr="005B6371">
        <w:rPr>
          <w:rFonts w:ascii="Century Gothic" w:hAnsi="Century Gothic" w:cs="Tahoma"/>
          <w:lang w:val="es-ES"/>
        </w:rPr>
        <w:t xml:space="preserve">Cedo nuevamente el uso de la palabra al secretario técnico para que de lectura al orden del día propuesto para el desarrollo de la presente sesión. </w:t>
      </w:r>
    </w:p>
    <w:p w14:paraId="3EAC8B84" w14:textId="77777777" w:rsidR="002D4F5F" w:rsidRPr="005B6371" w:rsidRDefault="002D4F5F" w:rsidP="00E1153A">
      <w:pPr>
        <w:rPr>
          <w:rFonts w:ascii="Century Gothic" w:hAnsi="Century Gothic" w:cs="Tahoma"/>
          <w:lang w:val="es-ES"/>
        </w:rPr>
      </w:pPr>
    </w:p>
    <w:p w14:paraId="7C710F8E" w14:textId="77777777" w:rsidR="002D4F5F" w:rsidRPr="005B6371" w:rsidRDefault="002D4F5F" w:rsidP="00E1153A">
      <w:pPr>
        <w:rPr>
          <w:rFonts w:ascii="Century Gothic" w:hAnsi="Century Gothic" w:cs="Tahoma"/>
          <w:lang w:val="es-ES"/>
        </w:rPr>
      </w:pPr>
      <w:r w:rsidRPr="005B6371">
        <w:rPr>
          <w:rFonts w:ascii="Century Gothic" w:eastAsia="Calibri" w:hAnsi="Century Gothic" w:cs="Tahoma"/>
          <w:b/>
          <w:i/>
          <w:u w:val="single"/>
          <w:lang w:val="es-ES"/>
        </w:rPr>
        <w:t>EN USO DE LA VOZ EL SECRETARIO TECNICO MANIFESTÓ:</w:t>
      </w:r>
    </w:p>
    <w:p w14:paraId="186EBB2A" w14:textId="77777777" w:rsidR="002D4F5F" w:rsidRPr="005B6371" w:rsidRDefault="002D4F5F" w:rsidP="00E1153A">
      <w:pPr>
        <w:rPr>
          <w:rFonts w:ascii="Century Gothic" w:hAnsi="Century Gothic" w:cs="Tahoma"/>
          <w:lang w:val="es-ES"/>
        </w:rPr>
      </w:pPr>
      <w:r w:rsidRPr="005B6371">
        <w:rPr>
          <w:rFonts w:ascii="Century Gothic" w:hAnsi="Century Gothic" w:cs="Tahoma"/>
          <w:lang w:val="es-ES"/>
        </w:rPr>
        <w:t>Como lo indica presidente, me voy a permitir dar lectura al orden del día propuesto:</w:t>
      </w:r>
    </w:p>
    <w:p w14:paraId="6B0F0868" w14:textId="77777777" w:rsidR="002D4F5F" w:rsidRPr="005B6371" w:rsidRDefault="002D4F5F" w:rsidP="00E1153A">
      <w:pPr>
        <w:tabs>
          <w:tab w:val="left" w:pos="2685"/>
        </w:tabs>
        <w:jc w:val="center"/>
        <w:rPr>
          <w:rFonts w:ascii="Century Gothic" w:hAnsi="Century Gothic" w:cs="Tahoma"/>
          <w:lang w:val="es-ES"/>
        </w:rPr>
      </w:pPr>
    </w:p>
    <w:p w14:paraId="3AC268EE" w14:textId="77777777" w:rsidR="002D4F5F" w:rsidRPr="005B6371" w:rsidRDefault="002D4F5F" w:rsidP="00E1153A">
      <w:pPr>
        <w:tabs>
          <w:tab w:val="left" w:pos="2685"/>
        </w:tabs>
        <w:jc w:val="center"/>
        <w:rPr>
          <w:rFonts w:ascii="Century Gothic" w:hAnsi="Century Gothic" w:cs="Tahoma"/>
          <w:lang w:val="es-ES"/>
        </w:rPr>
      </w:pPr>
    </w:p>
    <w:p w14:paraId="4F4042B5" w14:textId="77777777" w:rsidR="002D4F5F" w:rsidRPr="005B6371" w:rsidRDefault="002D4F5F" w:rsidP="00E1153A">
      <w:pPr>
        <w:tabs>
          <w:tab w:val="left" w:pos="2685"/>
        </w:tabs>
        <w:jc w:val="center"/>
        <w:rPr>
          <w:rFonts w:ascii="Century Gothic" w:hAnsi="Century Gothic"/>
          <w:b/>
        </w:rPr>
      </w:pPr>
      <w:r w:rsidRPr="005B6371">
        <w:rPr>
          <w:rFonts w:ascii="Century Gothic" w:hAnsi="Century Gothic"/>
          <w:b/>
        </w:rPr>
        <w:t>O R D E N   D E L   D Í A</w:t>
      </w:r>
    </w:p>
    <w:p w14:paraId="6F4C0832" w14:textId="77777777" w:rsidR="002D4F5F" w:rsidRPr="005B6371" w:rsidRDefault="002D4F5F" w:rsidP="00E1153A">
      <w:pPr>
        <w:pStyle w:val="Textoindependiente"/>
        <w:spacing w:after="0"/>
        <w:rPr>
          <w:rFonts w:ascii="Century Gothic" w:hAnsi="Century Gothic"/>
          <w:b/>
        </w:rPr>
      </w:pPr>
    </w:p>
    <w:p w14:paraId="52E35C53" w14:textId="77777777" w:rsidR="002D4F5F" w:rsidRPr="005B6371" w:rsidRDefault="002D4F5F" w:rsidP="00E1153A">
      <w:pPr>
        <w:pStyle w:val="Prrafodelista"/>
        <w:numPr>
          <w:ilvl w:val="0"/>
          <w:numId w:val="1"/>
        </w:numPr>
        <w:tabs>
          <w:tab w:val="left" w:pos="567"/>
        </w:tabs>
        <w:ind w:left="714" w:hanging="357"/>
        <w:contextualSpacing w:val="0"/>
        <w:rPr>
          <w:rFonts w:ascii="Century Gothic" w:hAnsi="Century Gothic" w:cs="Tahoma"/>
        </w:rPr>
      </w:pPr>
      <w:r w:rsidRPr="005B6371">
        <w:rPr>
          <w:rFonts w:ascii="Century Gothic" w:hAnsi="Century Gothic" w:cs="Tahoma"/>
        </w:rPr>
        <w:t>Lista de asistencia y declaración de quórum legal;</w:t>
      </w:r>
    </w:p>
    <w:p w14:paraId="7759C739" w14:textId="77777777" w:rsidR="002D4F5F" w:rsidRPr="005B6371" w:rsidRDefault="002D4F5F" w:rsidP="00E1153A">
      <w:pPr>
        <w:pStyle w:val="Prrafodelista"/>
        <w:numPr>
          <w:ilvl w:val="0"/>
          <w:numId w:val="1"/>
        </w:numPr>
        <w:tabs>
          <w:tab w:val="left" w:pos="567"/>
        </w:tabs>
        <w:ind w:left="714" w:hanging="357"/>
        <w:contextualSpacing w:val="0"/>
        <w:rPr>
          <w:rFonts w:ascii="Century Gothic" w:hAnsi="Century Gothic" w:cs="Tahoma"/>
        </w:rPr>
      </w:pPr>
      <w:r w:rsidRPr="005B6371">
        <w:rPr>
          <w:rFonts w:ascii="Century Gothic" w:hAnsi="Century Gothic" w:cs="Tahoma"/>
        </w:rPr>
        <w:t>Lectura del orden del día y en su caso aprobación;</w:t>
      </w:r>
    </w:p>
    <w:p w14:paraId="4A3CC533" w14:textId="77777777" w:rsidR="002D4F5F" w:rsidRPr="005B6371" w:rsidRDefault="002D4F5F" w:rsidP="00E1153A">
      <w:pPr>
        <w:pStyle w:val="Prrafodelista"/>
        <w:numPr>
          <w:ilvl w:val="0"/>
          <w:numId w:val="1"/>
        </w:numPr>
        <w:tabs>
          <w:tab w:val="left" w:pos="567"/>
        </w:tabs>
        <w:ind w:left="714" w:hanging="357"/>
        <w:contextualSpacing w:val="0"/>
        <w:rPr>
          <w:rFonts w:ascii="Century Gothic" w:hAnsi="Century Gothic" w:cs="Tahoma"/>
        </w:rPr>
      </w:pPr>
      <w:r w:rsidRPr="005B6371">
        <w:rPr>
          <w:rFonts w:ascii="Century Gothic" w:hAnsi="Century Gothic" w:cs="Tahoma"/>
        </w:rPr>
        <w:t>Lectura del acta de la sesión anterior y en su caso aprobación;</w:t>
      </w:r>
    </w:p>
    <w:p w14:paraId="18661A29" w14:textId="77777777" w:rsidR="002D4F5F" w:rsidRDefault="002D4F5F" w:rsidP="00E1153A">
      <w:pPr>
        <w:pStyle w:val="Prrafodelista"/>
        <w:numPr>
          <w:ilvl w:val="0"/>
          <w:numId w:val="1"/>
        </w:numPr>
        <w:tabs>
          <w:tab w:val="left" w:pos="567"/>
        </w:tabs>
        <w:ind w:left="714" w:hanging="357"/>
        <w:contextualSpacing w:val="0"/>
        <w:rPr>
          <w:rFonts w:ascii="Century Gothic" w:hAnsi="Century Gothic" w:cs="Tahoma"/>
        </w:rPr>
      </w:pPr>
      <w:r w:rsidRPr="005B6371">
        <w:rPr>
          <w:rFonts w:ascii="Century Gothic" w:hAnsi="Century Gothic" w:cs="Tahoma"/>
        </w:rPr>
        <w:t>Lectura de correspondencia y asuntos de competencia de esta comisión;</w:t>
      </w:r>
    </w:p>
    <w:p w14:paraId="314841DE" w14:textId="6C2CD1AC" w:rsidR="00D35689" w:rsidRPr="005B6371" w:rsidRDefault="00D35689" w:rsidP="00E1153A">
      <w:pPr>
        <w:pStyle w:val="Prrafodelista"/>
        <w:numPr>
          <w:ilvl w:val="0"/>
          <w:numId w:val="1"/>
        </w:numPr>
        <w:tabs>
          <w:tab w:val="left" w:pos="567"/>
        </w:tabs>
        <w:ind w:left="714" w:hanging="357"/>
        <w:contextualSpacing w:val="0"/>
        <w:rPr>
          <w:rFonts w:ascii="Century Gothic" w:hAnsi="Century Gothic" w:cs="Tahoma"/>
        </w:rPr>
      </w:pPr>
      <w:r>
        <w:rPr>
          <w:rFonts w:ascii="Century Gothic" w:hAnsi="Century Gothic" w:cs="Tahoma"/>
        </w:rPr>
        <w:t>Presentación del informe de actividades por parte de la Lic. Magda Lorena López Gutiérrez</w:t>
      </w:r>
    </w:p>
    <w:p w14:paraId="20064833" w14:textId="77777777" w:rsidR="002D4F5F" w:rsidRPr="005B6371" w:rsidRDefault="002D4F5F" w:rsidP="00E1153A">
      <w:pPr>
        <w:pStyle w:val="Prrafodelista"/>
        <w:numPr>
          <w:ilvl w:val="0"/>
          <w:numId w:val="1"/>
        </w:numPr>
        <w:tabs>
          <w:tab w:val="left" w:pos="567"/>
        </w:tabs>
        <w:ind w:left="714" w:hanging="357"/>
        <w:contextualSpacing w:val="0"/>
        <w:rPr>
          <w:rFonts w:ascii="Century Gothic" w:hAnsi="Century Gothic" w:cs="Tahoma"/>
        </w:rPr>
      </w:pPr>
      <w:r w:rsidRPr="005B6371">
        <w:rPr>
          <w:rFonts w:ascii="Century Gothic" w:hAnsi="Century Gothic" w:cs="Tahoma"/>
        </w:rPr>
        <w:t>Asuntos varios y;</w:t>
      </w:r>
    </w:p>
    <w:p w14:paraId="799415A2" w14:textId="79800D52" w:rsidR="002D4F5F" w:rsidRDefault="002D4F5F" w:rsidP="00E1153A">
      <w:pPr>
        <w:pStyle w:val="Prrafodelista"/>
        <w:numPr>
          <w:ilvl w:val="0"/>
          <w:numId w:val="1"/>
        </w:numPr>
        <w:tabs>
          <w:tab w:val="left" w:pos="567"/>
        </w:tabs>
        <w:ind w:left="714" w:hanging="357"/>
        <w:contextualSpacing w:val="0"/>
        <w:rPr>
          <w:rFonts w:ascii="Century Gothic" w:hAnsi="Century Gothic" w:cs="Tahoma"/>
        </w:rPr>
      </w:pPr>
      <w:r w:rsidRPr="005B6371">
        <w:rPr>
          <w:rFonts w:ascii="Century Gothic" w:hAnsi="Century Gothic" w:cs="Tahoma"/>
        </w:rPr>
        <w:t>Señalamiento del día y hora de la próxima sesión;</w:t>
      </w:r>
    </w:p>
    <w:p w14:paraId="546D3243" w14:textId="77777777" w:rsidR="00D35689" w:rsidRPr="00E1153A" w:rsidRDefault="00D35689" w:rsidP="00E1153A">
      <w:pPr>
        <w:tabs>
          <w:tab w:val="left" w:pos="567"/>
        </w:tabs>
        <w:rPr>
          <w:rFonts w:ascii="Century Gothic" w:hAnsi="Century Gothic" w:cs="Tahoma"/>
        </w:rPr>
      </w:pPr>
    </w:p>
    <w:p w14:paraId="410ED193" w14:textId="77777777" w:rsidR="002D4F5F" w:rsidRPr="005B6371" w:rsidRDefault="002D4F5F" w:rsidP="00E1153A">
      <w:pPr>
        <w:spacing w:after="120"/>
        <w:rPr>
          <w:rFonts w:ascii="Century Gothic" w:eastAsia="Times New Roman" w:hAnsi="Century Gothic" w:cs="Times New Roman"/>
          <w:b/>
          <w:bCs/>
          <w:iCs/>
          <w:u w:val="single"/>
          <w:lang w:val="es-US" w:eastAsia="es-MX"/>
        </w:rPr>
      </w:pPr>
      <w:r w:rsidRPr="005B6371">
        <w:rPr>
          <w:rFonts w:ascii="Century Gothic" w:eastAsia="Times New Roman" w:hAnsi="Century Gothic" w:cs="Times New Roman"/>
          <w:b/>
          <w:bCs/>
          <w:iCs/>
          <w:u w:val="single"/>
          <w:lang w:val="es-US" w:eastAsia="es-MX"/>
        </w:rPr>
        <w:t>PUNTO 2</w:t>
      </w:r>
    </w:p>
    <w:p w14:paraId="708AD9A1" w14:textId="77777777" w:rsidR="002D4F5F" w:rsidRPr="005B6371" w:rsidRDefault="002D4F5F" w:rsidP="00E1153A">
      <w:pPr>
        <w:rPr>
          <w:rFonts w:ascii="Century Gothic" w:eastAsia="Calibri" w:hAnsi="Century Gothic" w:cs="Times New Roman"/>
          <w:b/>
          <w:i/>
          <w:smallCaps/>
          <w:u w:val="single"/>
        </w:rPr>
      </w:pPr>
      <w:r w:rsidRPr="005B6371">
        <w:rPr>
          <w:rFonts w:ascii="Century Gothic" w:eastAsia="Calibri" w:hAnsi="Century Gothic" w:cs="Times New Roman"/>
          <w:b/>
          <w:i/>
          <w:smallCaps/>
          <w:u w:val="single"/>
        </w:rPr>
        <w:t>EN USO DE LA VOZ EL PRESIDENTE MANIFESTÓ:</w:t>
      </w:r>
    </w:p>
    <w:p w14:paraId="19CBDE8A" w14:textId="77777777" w:rsidR="002D4F5F" w:rsidRPr="005B6371" w:rsidRDefault="002D4F5F" w:rsidP="00E1153A">
      <w:pPr>
        <w:rPr>
          <w:rFonts w:ascii="Century Gothic" w:hAnsi="Century Gothic" w:cs="Tahoma"/>
        </w:rPr>
      </w:pPr>
      <w:r w:rsidRPr="005B6371">
        <w:rPr>
          <w:rFonts w:ascii="Century Gothic" w:hAnsi="Century Gothic" w:cs="Tahoma"/>
        </w:rPr>
        <w:t xml:space="preserve">Gracias secretario, en cuanto al segundo punto del orden del día, se somete a consideración de ustedes regidoras y regidores integrantes de esta comisión, la aprobación del orden del día, por lo que en votación económica les pregunto si es de aprobarse. </w:t>
      </w:r>
    </w:p>
    <w:p w14:paraId="2C64D560" w14:textId="77777777" w:rsidR="00D35689" w:rsidRPr="005B6371" w:rsidRDefault="00D35689" w:rsidP="00E1153A">
      <w:pPr>
        <w:rPr>
          <w:rFonts w:ascii="Century Gothic" w:eastAsia="Calibri" w:hAnsi="Century Gothic" w:cs="Tahoma"/>
          <w:b/>
          <w:i/>
          <w:u w:val="single"/>
          <w:lang w:val="es-ES"/>
        </w:rPr>
      </w:pPr>
    </w:p>
    <w:p w14:paraId="5473115F" w14:textId="77777777" w:rsidR="002D4F5F" w:rsidRPr="005B6371" w:rsidRDefault="002D4F5F" w:rsidP="00E1153A">
      <w:pPr>
        <w:rPr>
          <w:rFonts w:ascii="Century Gothic" w:eastAsia="Calibri" w:hAnsi="Century Gothic" w:cs="Tahoma"/>
          <w:b/>
          <w:i/>
          <w:u w:val="single"/>
          <w:lang w:val="es-ES"/>
        </w:rPr>
      </w:pPr>
      <w:r w:rsidRPr="005B6371">
        <w:rPr>
          <w:rFonts w:ascii="Century Gothic" w:eastAsia="Calibri" w:hAnsi="Century Gothic" w:cs="Tahoma"/>
          <w:b/>
          <w:i/>
          <w:u w:val="single"/>
          <w:lang w:val="es-ES"/>
        </w:rPr>
        <w:t>EN USO DE LA VOZ EL SECRETARIO TECNICA MANIFESTÓ:</w:t>
      </w:r>
    </w:p>
    <w:p w14:paraId="6CC6C696" w14:textId="7C2E26FA" w:rsidR="002D4F5F" w:rsidRDefault="002D4F5F" w:rsidP="00E1153A">
      <w:pPr>
        <w:spacing w:after="120"/>
        <w:rPr>
          <w:rFonts w:ascii="Century Gothic" w:eastAsia="Times New Roman" w:hAnsi="Century Gothic" w:cs="Tahoma"/>
          <w:lang w:val="es-US" w:eastAsia="es-MX"/>
        </w:rPr>
      </w:pPr>
      <w:r w:rsidRPr="005B6371">
        <w:rPr>
          <w:rFonts w:ascii="Century Gothic" w:eastAsia="Times New Roman" w:hAnsi="Century Gothic" w:cs="Tahoma"/>
          <w:lang w:val="es-ES" w:eastAsia="es-MX"/>
        </w:rPr>
        <w:t>Le</w:t>
      </w:r>
      <w:r w:rsidRPr="005B6371">
        <w:rPr>
          <w:rFonts w:ascii="Century Gothic" w:eastAsia="Times New Roman" w:hAnsi="Century Gothic" w:cs="Tahoma"/>
          <w:lang w:val="es-US" w:eastAsia="es-MX"/>
        </w:rPr>
        <w:t xml:space="preserve"> informo presidente que el orden del día es aprobado por mayoría de los integrantes de esta comisión edilicia.</w:t>
      </w:r>
    </w:p>
    <w:p w14:paraId="65D28EE0" w14:textId="77777777" w:rsidR="00D35689" w:rsidRPr="005B6371" w:rsidRDefault="00D35689" w:rsidP="00E1153A">
      <w:pPr>
        <w:spacing w:after="120"/>
        <w:rPr>
          <w:rFonts w:ascii="Century Gothic" w:eastAsia="Times New Roman" w:hAnsi="Century Gothic" w:cs="Tahoma"/>
          <w:lang w:val="es-US" w:eastAsia="es-MX"/>
        </w:rPr>
      </w:pPr>
    </w:p>
    <w:p w14:paraId="20BD5285" w14:textId="77777777" w:rsidR="002D4F5F" w:rsidRPr="005B6371" w:rsidRDefault="002D4F5F" w:rsidP="00E1153A">
      <w:pPr>
        <w:spacing w:after="120"/>
        <w:rPr>
          <w:rFonts w:ascii="Century Gothic" w:eastAsia="Times New Roman" w:hAnsi="Century Gothic" w:cs="Tahoma"/>
          <w:b/>
          <w:u w:val="single"/>
          <w:lang w:val="es-US" w:eastAsia="es-MX"/>
        </w:rPr>
      </w:pPr>
      <w:r w:rsidRPr="005B6371">
        <w:rPr>
          <w:rFonts w:ascii="Century Gothic" w:eastAsia="Times New Roman" w:hAnsi="Century Gothic" w:cs="Tahoma"/>
          <w:b/>
          <w:u w:val="single"/>
          <w:lang w:val="es-US" w:eastAsia="es-MX"/>
        </w:rPr>
        <w:t>PUNTO 3</w:t>
      </w:r>
    </w:p>
    <w:p w14:paraId="1A136CB2" w14:textId="77777777" w:rsidR="002D4F5F" w:rsidRPr="005B6371" w:rsidRDefault="002D4F5F" w:rsidP="00E1153A">
      <w:pPr>
        <w:rPr>
          <w:rFonts w:ascii="Century Gothic" w:eastAsia="Calibri" w:hAnsi="Century Gothic" w:cs="Times New Roman"/>
          <w:b/>
          <w:i/>
          <w:smallCaps/>
          <w:u w:val="single"/>
        </w:rPr>
      </w:pPr>
      <w:r w:rsidRPr="005B6371">
        <w:rPr>
          <w:rFonts w:ascii="Century Gothic" w:eastAsia="Calibri" w:hAnsi="Century Gothic" w:cs="Times New Roman"/>
          <w:b/>
          <w:i/>
          <w:smallCaps/>
          <w:u w:val="single"/>
        </w:rPr>
        <w:lastRenderedPageBreak/>
        <w:t>EN USO DE LA VOZ EL PRESIDENTE MANIFESTÓ:</w:t>
      </w:r>
    </w:p>
    <w:p w14:paraId="763D9ADD" w14:textId="77777777" w:rsidR="002D4F5F" w:rsidRPr="005B6371" w:rsidRDefault="002D4F5F" w:rsidP="00E1153A">
      <w:pPr>
        <w:tabs>
          <w:tab w:val="left" w:pos="142"/>
          <w:tab w:val="left" w:pos="284"/>
        </w:tabs>
        <w:rPr>
          <w:rFonts w:ascii="Century Gothic" w:hAnsi="Century Gothic" w:cs="Tahoma"/>
        </w:rPr>
      </w:pPr>
      <w:r w:rsidRPr="005B6371">
        <w:rPr>
          <w:rFonts w:ascii="Century Gothic" w:hAnsi="Century Gothic" w:cs="Tahoma"/>
        </w:rPr>
        <w:t>Continuando con el desahogo de la presente sesión como tercer punto del orden del día se somete a consideración de los regidores integrantes de esta Comisión edilicia</w:t>
      </w:r>
      <w:r w:rsidRPr="005B6371">
        <w:rPr>
          <w:rFonts w:ascii="Century Gothic" w:hAnsi="Century Gothic"/>
        </w:rPr>
        <w:t>,</w:t>
      </w:r>
      <w:r w:rsidRPr="005B6371">
        <w:rPr>
          <w:rFonts w:ascii="Century Gothic" w:hAnsi="Century Gothic" w:cs="Tahoma"/>
        </w:rPr>
        <w:t xml:space="preserve"> se omita la lectura del acta de la sesión anterior en virtud de que les fue enviada con anterioridad, por lo cual </w:t>
      </w:r>
      <w:r w:rsidRPr="005B6371">
        <w:rPr>
          <w:rFonts w:ascii="Century Gothic" w:hAnsi="Century Gothic" w:cs="Tahoma"/>
          <w:lang w:val="es-ES"/>
        </w:rPr>
        <w:t xml:space="preserve">solicito la aprobación de la misma, ya que es de su conocimiento el contenido y alcance, por lo que en votación económica les pregunto </w:t>
      </w:r>
      <w:r w:rsidRPr="005B6371">
        <w:rPr>
          <w:rFonts w:ascii="Century Gothic" w:hAnsi="Century Gothic" w:cs="Tahoma"/>
        </w:rPr>
        <w:t>sí es de aprobarse.</w:t>
      </w:r>
    </w:p>
    <w:p w14:paraId="346B04F3" w14:textId="77777777" w:rsidR="002D4F5F" w:rsidRPr="005B6371" w:rsidRDefault="002D4F5F" w:rsidP="00E1153A">
      <w:pPr>
        <w:tabs>
          <w:tab w:val="left" w:pos="142"/>
          <w:tab w:val="left" w:pos="284"/>
        </w:tabs>
        <w:rPr>
          <w:rFonts w:ascii="Century Gothic" w:hAnsi="Century Gothic" w:cs="Tahoma"/>
          <w:lang w:val="es-ES"/>
        </w:rPr>
      </w:pPr>
    </w:p>
    <w:p w14:paraId="08A9B114" w14:textId="77777777" w:rsidR="002D4F5F" w:rsidRPr="005B6371" w:rsidRDefault="002D4F5F" w:rsidP="00E1153A">
      <w:pPr>
        <w:rPr>
          <w:rFonts w:ascii="Century Gothic" w:eastAsia="Calibri" w:hAnsi="Century Gothic" w:cs="Times New Roman"/>
          <w:b/>
          <w:i/>
          <w:smallCaps/>
          <w:u w:val="single"/>
        </w:rPr>
      </w:pPr>
      <w:r w:rsidRPr="005B6371">
        <w:rPr>
          <w:rFonts w:ascii="Century Gothic" w:eastAsia="Calibri" w:hAnsi="Century Gothic" w:cs="Tahoma"/>
          <w:b/>
          <w:i/>
          <w:u w:val="single"/>
          <w:lang w:val="es-ES"/>
        </w:rPr>
        <w:t>EN USO DE LA VOZ EL SECRETARIO TECNICO MANIFESTÓ:</w:t>
      </w:r>
    </w:p>
    <w:p w14:paraId="70FAF4B9" w14:textId="77777777" w:rsidR="002D4F5F" w:rsidRPr="005B6371" w:rsidRDefault="002D4F5F" w:rsidP="00E1153A">
      <w:pPr>
        <w:spacing w:after="120"/>
        <w:rPr>
          <w:rFonts w:ascii="Century Gothic" w:eastAsia="Times New Roman" w:hAnsi="Century Gothic" w:cs="Tahoma"/>
          <w:lang w:val="es-US" w:eastAsia="es-MX"/>
        </w:rPr>
      </w:pPr>
      <w:r w:rsidRPr="005B6371">
        <w:rPr>
          <w:rFonts w:ascii="Century Gothic" w:eastAsia="Times New Roman" w:hAnsi="Century Gothic" w:cs="Tahoma"/>
          <w:lang w:val="es-US" w:eastAsia="es-MX"/>
        </w:rPr>
        <w:t>Presidente le informo que el acta de la sesión anterior, ha sido aprobada por la mayoría de los integrantes de esta comisión edilicia.</w:t>
      </w:r>
    </w:p>
    <w:p w14:paraId="668B60B4" w14:textId="77777777" w:rsidR="002D4F5F" w:rsidRPr="005B6371" w:rsidRDefault="002D4F5F" w:rsidP="00E1153A">
      <w:pPr>
        <w:rPr>
          <w:rFonts w:ascii="Century Gothic" w:hAnsi="Century Gothic"/>
        </w:rPr>
      </w:pPr>
    </w:p>
    <w:p w14:paraId="0C09D134" w14:textId="77777777" w:rsidR="002D4F5F" w:rsidRPr="005B6371" w:rsidRDefault="002D4F5F" w:rsidP="00E1153A">
      <w:pPr>
        <w:spacing w:after="120"/>
        <w:rPr>
          <w:rFonts w:ascii="Century Gothic" w:eastAsia="Times New Roman" w:hAnsi="Century Gothic" w:cs="Tahoma"/>
          <w:b/>
          <w:i/>
          <w:u w:val="single"/>
          <w:lang w:val="es-US" w:eastAsia="es-MX"/>
        </w:rPr>
      </w:pPr>
      <w:r w:rsidRPr="005B6371">
        <w:rPr>
          <w:rFonts w:ascii="Century Gothic" w:eastAsia="Times New Roman" w:hAnsi="Century Gothic" w:cs="Tahoma"/>
          <w:b/>
          <w:i/>
          <w:u w:val="single"/>
          <w:lang w:val="es-US" w:eastAsia="es-MX"/>
        </w:rPr>
        <w:t>PUNTO 4</w:t>
      </w:r>
    </w:p>
    <w:p w14:paraId="6FAB7C5F" w14:textId="77777777" w:rsidR="002D4F5F" w:rsidRPr="005B6371" w:rsidRDefault="002D4F5F" w:rsidP="00E1153A">
      <w:pPr>
        <w:pStyle w:val="Textoindependiente2"/>
        <w:spacing w:after="0" w:line="240" w:lineRule="auto"/>
        <w:rPr>
          <w:rFonts w:ascii="Century Gothic" w:hAnsi="Century Gothic" w:cs="Tahoma"/>
        </w:rPr>
      </w:pPr>
      <w:r w:rsidRPr="005B6371">
        <w:rPr>
          <w:rFonts w:ascii="Century Gothic" w:eastAsia="Calibri" w:hAnsi="Century Gothic" w:cs="Times New Roman"/>
          <w:b/>
          <w:i/>
          <w:smallCaps/>
          <w:u w:val="single"/>
        </w:rPr>
        <w:t>EN USO DE LA VOZ EL PRESIDENTE MANIFESTÓ:</w:t>
      </w:r>
    </w:p>
    <w:p w14:paraId="3D1B9DFE" w14:textId="0A7C2160" w:rsidR="002A0C0A" w:rsidRPr="002A0C0A" w:rsidRDefault="002D4F5F" w:rsidP="00E1153A">
      <w:pPr>
        <w:pStyle w:val="Textoindependiente2"/>
        <w:spacing w:line="240" w:lineRule="auto"/>
        <w:rPr>
          <w:rFonts w:ascii="Century Gothic" w:hAnsi="Century Gothic" w:cs="Tahoma"/>
        </w:rPr>
      </w:pPr>
      <w:r w:rsidRPr="005B6371">
        <w:rPr>
          <w:rFonts w:ascii="Century Gothic" w:hAnsi="Century Gothic" w:cs="Tahoma"/>
        </w:rPr>
        <w:t xml:space="preserve">Muchas gracias secretario, continuando con el desahogo de la presente sesión como cuarto punto del orden del día, que tiene que ver con lectura de correspondencia y asuntos de competencia de esta comisión; </w:t>
      </w:r>
      <w:r w:rsidR="002A0C0A" w:rsidRPr="002A0C0A">
        <w:rPr>
          <w:rFonts w:ascii="Century Gothic" w:hAnsi="Century Gothic" w:cs="Tahoma"/>
        </w:rPr>
        <w:t>Hago de su conocimiento compañeras y compañeros regidores que ya se ha dado cumplimiento a la presentación del sexto informe trimestral por parte de esta comisión edilicia.</w:t>
      </w:r>
    </w:p>
    <w:p w14:paraId="4390C765" w14:textId="041C8CE3" w:rsidR="002A0C0A" w:rsidRDefault="002A0C0A" w:rsidP="00E1153A">
      <w:pPr>
        <w:pStyle w:val="Textoindependiente2"/>
        <w:spacing w:line="240" w:lineRule="auto"/>
        <w:rPr>
          <w:rFonts w:ascii="Century Gothic" w:hAnsi="Century Gothic" w:cs="Tahoma"/>
        </w:rPr>
      </w:pPr>
      <w:r>
        <w:rPr>
          <w:rFonts w:ascii="Century Gothic" w:hAnsi="Century Gothic" w:cs="Tahoma"/>
        </w:rPr>
        <w:t>N</w:t>
      </w:r>
      <w:r w:rsidRPr="002A0C0A">
        <w:rPr>
          <w:rFonts w:ascii="Century Gothic" w:hAnsi="Century Gothic" w:cs="Tahoma"/>
        </w:rPr>
        <w:t>o habiendo más temas que tratar en este punto, le solicito al secretario continúe con la sesión.</w:t>
      </w:r>
    </w:p>
    <w:p w14:paraId="2A5BCA45" w14:textId="77777777" w:rsidR="002A0C0A" w:rsidRDefault="002A0C0A" w:rsidP="00E1153A">
      <w:pPr>
        <w:pStyle w:val="Textoindependiente2"/>
        <w:spacing w:line="240" w:lineRule="auto"/>
        <w:rPr>
          <w:rFonts w:ascii="Century Gothic" w:hAnsi="Century Gothic" w:cs="Tahoma"/>
        </w:rPr>
      </w:pPr>
    </w:p>
    <w:p w14:paraId="54441926" w14:textId="243E3DDE" w:rsidR="002A0C0A" w:rsidRPr="002A0C0A" w:rsidRDefault="002A0C0A" w:rsidP="00E1153A">
      <w:pPr>
        <w:rPr>
          <w:rFonts w:ascii="Century Gothic" w:hAnsi="Century Gothic"/>
          <w:b/>
          <w:i/>
          <w:u w:val="single"/>
        </w:rPr>
      </w:pPr>
      <w:r w:rsidRPr="005B6371">
        <w:rPr>
          <w:rFonts w:ascii="Century Gothic" w:hAnsi="Century Gothic"/>
          <w:b/>
          <w:i/>
          <w:u w:val="single"/>
        </w:rPr>
        <w:t>PUNTO 5</w:t>
      </w:r>
    </w:p>
    <w:p w14:paraId="2FC506FF" w14:textId="77777777" w:rsidR="002D4F5F" w:rsidRPr="005B6371" w:rsidRDefault="002D4F5F" w:rsidP="00E1153A">
      <w:pPr>
        <w:rPr>
          <w:rFonts w:ascii="Century Gothic" w:eastAsia="Calibri" w:hAnsi="Century Gothic" w:cs="Times New Roman"/>
          <w:b/>
          <w:i/>
          <w:smallCaps/>
          <w:u w:val="single"/>
        </w:rPr>
      </w:pPr>
      <w:r w:rsidRPr="005B6371">
        <w:rPr>
          <w:rFonts w:ascii="Century Gothic" w:eastAsia="Calibri" w:hAnsi="Century Gothic" w:cs="Tahoma"/>
          <w:b/>
          <w:i/>
          <w:u w:val="single"/>
          <w:lang w:val="es-ES"/>
        </w:rPr>
        <w:t>EN USO DE LA VOZ EL SECRETARIO TECNICO MANIFESTÓ:</w:t>
      </w:r>
    </w:p>
    <w:p w14:paraId="7D74564E" w14:textId="46760135" w:rsidR="002D4F5F" w:rsidRDefault="002A0C0A" w:rsidP="00E1153A">
      <w:pPr>
        <w:pStyle w:val="Textoindependiente2"/>
        <w:spacing w:after="0" w:line="240" w:lineRule="auto"/>
        <w:rPr>
          <w:rFonts w:ascii="Century Gothic" w:hAnsi="Century Gothic" w:cs="Tahoma"/>
        </w:rPr>
      </w:pPr>
      <w:r w:rsidRPr="002A0C0A">
        <w:rPr>
          <w:rFonts w:ascii="Century Gothic" w:hAnsi="Century Gothic" w:cs="Tahoma"/>
        </w:rPr>
        <w:t>Como lo indica presidente, hago de su conocimiento que como quinto punto del orden del día es la presentación del informe de actividades por parte de la Lic. Magda Lorena López Gutiérrez Titular de la unidad de transparencia.</w:t>
      </w:r>
    </w:p>
    <w:p w14:paraId="38F5C8F3" w14:textId="77777777" w:rsidR="002A0C0A" w:rsidRPr="005B6371" w:rsidRDefault="002A0C0A" w:rsidP="00E1153A">
      <w:pPr>
        <w:pStyle w:val="Textoindependiente2"/>
        <w:spacing w:after="0" w:line="240" w:lineRule="auto"/>
        <w:rPr>
          <w:rFonts w:ascii="Century Gothic" w:hAnsi="Century Gothic" w:cs="Tahoma"/>
        </w:rPr>
      </w:pPr>
    </w:p>
    <w:p w14:paraId="731FF295" w14:textId="77777777" w:rsidR="002D4F5F" w:rsidRPr="005B6371" w:rsidRDefault="002D4F5F" w:rsidP="00E1153A">
      <w:pPr>
        <w:pStyle w:val="Textoindependiente2"/>
        <w:spacing w:after="0" w:line="240" w:lineRule="auto"/>
        <w:rPr>
          <w:rFonts w:ascii="Century Gothic" w:hAnsi="Century Gothic" w:cs="Tahoma"/>
        </w:rPr>
      </w:pPr>
      <w:r w:rsidRPr="005B6371">
        <w:rPr>
          <w:rFonts w:ascii="Century Gothic" w:eastAsia="Calibri" w:hAnsi="Century Gothic" w:cs="Times New Roman"/>
          <w:b/>
          <w:i/>
          <w:smallCaps/>
          <w:u w:val="single"/>
        </w:rPr>
        <w:t>EN USO DE LA VOZ EL PRESIDENTE MANIFESTÓ:</w:t>
      </w:r>
    </w:p>
    <w:p w14:paraId="3A86C2C3" w14:textId="201075C1" w:rsidR="002A0C0A" w:rsidRDefault="002A0C0A" w:rsidP="00E1153A">
      <w:pPr>
        <w:rPr>
          <w:rFonts w:ascii="Century Gothic" w:hAnsi="Century Gothic" w:cs="Tahoma"/>
        </w:rPr>
      </w:pPr>
      <w:r w:rsidRPr="002A0C0A">
        <w:rPr>
          <w:rFonts w:ascii="Century Gothic" w:hAnsi="Century Gothic" w:cs="Tahoma"/>
        </w:rPr>
        <w:t xml:space="preserve">Gracias secretario, pues nuevamente damos la bienvenida </w:t>
      </w:r>
      <w:r>
        <w:rPr>
          <w:rFonts w:ascii="Century Gothic" w:hAnsi="Century Gothic" w:cs="Tahoma"/>
        </w:rPr>
        <w:t xml:space="preserve">a nuestra amiga la directora </w:t>
      </w:r>
      <w:r w:rsidRPr="002A0C0A">
        <w:rPr>
          <w:rFonts w:ascii="Century Gothic" w:hAnsi="Century Gothic" w:cs="Tahoma"/>
        </w:rPr>
        <w:t>Lic</w:t>
      </w:r>
      <w:r>
        <w:rPr>
          <w:rFonts w:ascii="Century Gothic" w:hAnsi="Century Gothic" w:cs="Tahoma"/>
        </w:rPr>
        <w:t>enciada</w:t>
      </w:r>
      <w:r w:rsidRPr="002A0C0A">
        <w:rPr>
          <w:rFonts w:ascii="Century Gothic" w:hAnsi="Century Gothic" w:cs="Tahoma"/>
        </w:rPr>
        <w:t xml:space="preserve"> Magda López Gutiérrez y agradecemos su participación y colaboración con esta comisión edilicia para la presentación del informe correspondiente y para lo cual le cedemos el uso de la voz, adelante directora.</w:t>
      </w:r>
    </w:p>
    <w:p w14:paraId="03BAAD33" w14:textId="77777777" w:rsidR="00FA673A" w:rsidRDefault="00FA673A" w:rsidP="00E1153A">
      <w:pPr>
        <w:rPr>
          <w:rFonts w:ascii="Century Gothic" w:hAnsi="Century Gothic" w:cs="Tahoma"/>
        </w:rPr>
      </w:pPr>
    </w:p>
    <w:p w14:paraId="3AD5EF44" w14:textId="578EBECF" w:rsidR="002D4F5F" w:rsidRDefault="00FA673A" w:rsidP="00E1153A">
      <w:pPr>
        <w:pStyle w:val="Textoindependiente2"/>
        <w:spacing w:after="0" w:line="240" w:lineRule="auto"/>
        <w:rPr>
          <w:rFonts w:ascii="Century Gothic" w:hAnsi="Century Gothic" w:cs="Tahoma"/>
        </w:rPr>
      </w:pPr>
      <w:r w:rsidRPr="005B6371">
        <w:rPr>
          <w:rFonts w:ascii="Century Gothic" w:eastAsia="Calibri" w:hAnsi="Century Gothic" w:cs="Times New Roman"/>
          <w:b/>
          <w:i/>
          <w:smallCaps/>
          <w:u w:val="single"/>
        </w:rPr>
        <w:t xml:space="preserve">EN USO DE LA VOZ </w:t>
      </w:r>
      <w:r>
        <w:rPr>
          <w:rFonts w:ascii="Century Gothic" w:eastAsia="Calibri" w:hAnsi="Century Gothic" w:cs="Times New Roman"/>
          <w:b/>
          <w:i/>
          <w:smallCaps/>
          <w:u w:val="single"/>
        </w:rPr>
        <w:t>LA TITULAR DE LA UNIDAD DE TRANSPARENCIA</w:t>
      </w:r>
      <w:r w:rsidRPr="005B6371">
        <w:rPr>
          <w:rFonts w:ascii="Century Gothic" w:eastAsia="Calibri" w:hAnsi="Century Gothic" w:cs="Times New Roman"/>
          <w:b/>
          <w:i/>
          <w:smallCaps/>
          <w:u w:val="single"/>
        </w:rPr>
        <w:t xml:space="preserve"> MANIFESTÓ:</w:t>
      </w:r>
    </w:p>
    <w:p w14:paraId="20FB9E8F" w14:textId="1A3AFC7E" w:rsidR="00FA673A" w:rsidRDefault="002A0C0A" w:rsidP="00E1153A">
      <w:pPr>
        <w:pStyle w:val="Textoindependiente2"/>
        <w:spacing w:after="0" w:line="240" w:lineRule="auto"/>
        <w:rPr>
          <w:rFonts w:ascii="Century Gothic" w:hAnsi="Century Gothic" w:cs="Tahoma"/>
        </w:rPr>
      </w:pPr>
      <w:r>
        <w:rPr>
          <w:rFonts w:ascii="Century Gothic" w:hAnsi="Century Gothic" w:cs="Tahoma"/>
        </w:rPr>
        <w:t xml:space="preserve">Muchas gracias buen día a todos y agradezco por hacerme el favor de su atención y de alguna manera </w:t>
      </w:r>
      <w:r w:rsidR="00FA673A">
        <w:rPr>
          <w:rFonts w:ascii="Century Gothic" w:hAnsi="Century Gothic" w:cs="Tahoma"/>
        </w:rPr>
        <w:t>rendirle el informe a la comisión y para lo cual les hago llegar un juego a cada uno de ustedes, un extracto muy breve sobre las actividades que realizamos en el transcurso de lo que fue de junio 2025 a mayo de 2026.</w:t>
      </w:r>
    </w:p>
    <w:p w14:paraId="51B83B81" w14:textId="77777777" w:rsidR="00FA673A" w:rsidRDefault="00FA673A" w:rsidP="00E1153A">
      <w:pPr>
        <w:pStyle w:val="Textoindependiente2"/>
        <w:spacing w:after="0" w:line="240" w:lineRule="auto"/>
        <w:rPr>
          <w:rFonts w:ascii="Century Gothic" w:hAnsi="Century Gothic" w:cs="Tahoma"/>
        </w:rPr>
      </w:pPr>
    </w:p>
    <w:p w14:paraId="2EBD511C" w14:textId="77777777" w:rsidR="00E1153A" w:rsidRDefault="00E1153A" w:rsidP="00E1153A">
      <w:pPr>
        <w:pStyle w:val="Textoindependiente2"/>
        <w:spacing w:after="0" w:line="240" w:lineRule="auto"/>
        <w:rPr>
          <w:rFonts w:ascii="Century Gothic" w:hAnsi="Century Gothic" w:cs="Tahoma"/>
        </w:rPr>
      </w:pPr>
    </w:p>
    <w:p w14:paraId="599E71A1" w14:textId="77777777" w:rsidR="00E1153A" w:rsidRPr="005B6371" w:rsidRDefault="00E1153A" w:rsidP="00E1153A">
      <w:pPr>
        <w:pStyle w:val="Textoindependiente2"/>
        <w:spacing w:after="0" w:line="240" w:lineRule="auto"/>
        <w:rPr>
          <w:rFonts w:ascii="Century Gothic" w:hAnsi="Century Gothic" w:cs="Tahoma"/>
        </w:rPr>
      </w:pPr>
    </w:p>
    <w:p w14:paraId="6FFE88EC" w14:textId="77777777" w:rsidR="00FA673A" w:rsidRPr="005B6371" w:rsidRDefault="00FA673A" w:rsidP="00E1153A">
      <w:pPr>
        <w:pStyle w:val="Textoindependiente2"/>
        <w:spacing w:after="0" w:line="240" w:lineRule="auto"/>
        <w:rPr>
          <w:rFonts w:ascii="Century Gothic" w:hAnsi="Century Gothic" w:cs="Tahoma"/>
        </w:rPr>
      </w:pPr>
      <w:r w:rsidRPr="005B6371">
        <w:rPr>
          <w:rFonts w:ascii="Century Gothic" w:eastAsia="Calibri" w:hAnsi="Century Gothic" w:cs="Times New Roman"/>
          <w:b/>
          <w:i/>
          <w:smallCaps/>
          <w:u w:val="single"/>
        </w:rPr>
        <w:lastRenderedPageBreak/>
        <w:t>EN USO DE LA VOZ EL PRESIDENTE MANIFESTÓ:</w:t>
      </w:r>
    </w:p>
    <w:p w14:paraId="109A8393" w14:textId="5810B463" w:rsidR="00FA673A" w:rsidRDefault="00FA673A" w:rsidP="00E1153A">
      <w:pPr>
        <w:pStyle w:val="Textoindependiente2"/>
        <w:spacing w:after="0" w:line="240" w:lineRule="auto"/>
        <w:rPr>
          <w:rFonts w:ascii="Century Gothic" w:hAnsi="Century Gothic" w:cs="Tahoma"/>
        </w:rPr>
      </w:pPr>
      <w:r>
        <w:rPr>
          <w:rFonts w:ascii="Century Gothic" w:hAnsi="Century Gothic" w:cs="Tahoma"/>
        </w:rPr>
        <w:t>Para antes directora, damos cuenta de la presencia de la regidora Bertha Patricia Figueroa, muchas gracias por tu presencia.</w:t>
      </w:r>
    </w:p>
    <w:p w14:paraId="0CAF5C25" w14:textId="77777777" w:rsidR="00FA673A" w:rsidRDefault="00FA673A" w:rsidP="00E1153A">
      <w:pPr>
        <w:pStyle w:val="Textoindependiente2"/>
        <w:spacing w:after="0" w:line="240" w:lineRule="auto"/>
        <w:rPr>
          <w:rFonts w:ascii="Century Gothic" w:hAnsi="Century Gothic" w:cs="Tahoma"/>
        </w:rPr>
      </w:pPr>
    </w:p>
    <w:p w14:paraId="083C76A5" w14:textId="77777777" w:rsidR="00FA673A" w:rsidRDefault="00FA673A" w:rsidP="00E1153A">
      <w:pPr>
        <w:pStyle w:val="Textoindependiente2"/>
        <w:spacing w:after="0" w:line="240" w:lineRule="auto"/>
        <w:rPr>
          <w:rFonts w:ascii="Century Gothic" w:hAnsi="Century Gothic" w:cs="Tahoma"/>
        </w:rPr>
      </w:pPr>
      <w:r w:rsidRPr="005B6371">
        <w:rPr>
          <w:rFonts w:ascii="Century Gothic" w:eastAsia="Calibri" w:hAnsi="Century Gothic" w:cs="Times New Roman"/>
          <w:b/>
          <w:i/>
          <w:smallCaps/>
          <w:u w:val="single"/>
        </w:rPr>
        <w:t xml:space="preserve">EN USO DE LA VOZ </w:t>
      </w:r>
      <w:r>
        <w:rPr>
          <w:rFonts w:ascii="Century Gothic" w:eastAsia="Calibri" w:hAnsi="Century Gothic" w:cs="Times New Roman"/>
          <w:b/>
          <w:i/>
          <w:smallCaps/>
          <w:u w:val="single"/>
        </w:rPr>
        <w:t>LA TITULAR DE LA UNIDAD DE TRANSPARENCIA</w:t>
      </w:r>
      <w:r w:rsidRPr="005B6371">
        <w:rPr>
          <w:rFonts w:ascii="Century Gothic" w:eastAsia="Calibri" w:hAnsi="Century Gothic" w:cs="Times New Roman"/>
          <w:b/>
          <w:i/>
          <w:smallCaps/>
          <w:u w:val="single"/>
        </w:rPr>
        <w:t xml:space="preserve"> MANIFESTÓ:</w:t>
      </w:r>
    </w:p>
    <w:p w14:paraId="049E021C" w14:textId="500B8B32" w:rsidR="005828B8" w:rsidRDefault="005828B8" w:rsidP="00E1153A">
      <w:pPr>
        <w:pStyle w:val="Textoindependiente2"/>
        <w:spacing w:after="0" w:line="240" w:lineRule="auto"/>
        <w:rPr>
          <w:rFonts w:ascii="Century Gothic" w:hAnsi="Century Gothic" w:cs="Tahoma"/>
        </w:rPr>
      </w:pPr>
      <w:r>
        <w:rPr>
          <w:rFonts w:ascii="Century Gothic" w:hAnsi="Century Gothic" w:cs="Tahoma"/>
        </w:rPr>
        <w:t>También</w:t>
      </w:r>
      <w:r w:rsidR="00FA673A">
        <w:rPr>
          <w:rFonts w:ascii="Century Gothic" w:hAnsi="Century Gothic" w:cs="Tahoma"/>
        </w:rPr>
        <w:t xml:space="preserve"> al final comentarles, no es parte como tal de la </w:t>
      </w:r>
      <w:r>
        <w:rPr>
          <w:rFonts w:ascii="Century Gothic" w:hAnsi="Century Gothic" w:cs="Tahoma"/>
        </w:rPr>
        <w:t>presentación,</w:t>
      </w:r>
      <w:r w:rsidR="00FA673A">
        <w:rPr>
          <w:rFonts w:ascii="Century Gothic" w:hAnsi="Century Gothic" w:cs="Tahoma"/>
        </w:rPr>
        <w:t xml:space="preserve"> pero si quería hacerles de su conocimiento </w:t>
      </w:r>
      <w:r>
        <w:rPr>
          <w:rFonts w:ascii="Century Gothic" w:hAnsi="Century Gothic" w:cs="Tahoma"/>
        </w:rPr>
        <w:t>el plan de trabajo que tenemos planteado dentro del área y en relación a nuestras actividades que de alguna manera son en conjunto con esta comisión.</w:t>
      </w:r>
    </w:p>
    <w:p w14:paraId="6EDDB8B8" w14:textId="3E3E0CEE" w:rsidR="005828B8" w:rsidRDefault="005828B8" w:rsidP="00E1153A">
      <w:pPr>
        <w:rPr>
          <w:rFonts w:ascii="Century Gothic" w:hAnsi="Century Gothic" w:cs="Leelawadee"/>
        </w:rPr>
      </w:pPr>
      <w:r>
        <w:rPr>
          <w:rFonts w:ascii="Century Gothic" w:hAnsi="Century Gothic" w:cs="Tahoma"/>
        </w:rPr>
        <w:t xml:space="preserve">Y bueno, </w:t>
      </w:r>
      <w:r>
        <w:rPr>
          <w:rFonts w:ascii="Century Gothic" w:hAnsi="Century Gothic" w:cs="Leelawadee"/>
        </w:rPr>
        <w:t>informarles que l</w:t>
      </w:r>
      <w:r w:rsidRPr="005828B8">
        <w:rPr>
          <w:rFonts w:ascii="Century Gothic" w:hAnsi="Century Gothic" w:cs="Leelawadee"/>
        </w:rPr>
        <w:t xml:space="preserve">a Unidad de Transparencia dentro de su función en la administración pública municipal, busca salvaguardar el libre ejercicio del Derecho a la Información, así como promover el ejercicio de los derechos ARCO, fomentando un gobierno abierto y comprometido con la rendición de cuentas. </w:t>
      </w:r>
    </w:p>
    <w:p w14:paraId="70498473" w14:textId="77777777" w:rsidR="005828B8" w:rsidRPr="005828B8" w:rsidRDefault="005828B8" w:rsidP="00E1153A">
      <w:pPr>
        <w:rPr>
          <w:rFonts w:ascii="Century Gothic" w:hAnsi="Century Gothic" w:cs="Leelawadee"/>
        </w:rPr>
      </w:pPr>
    </w:p>
    <w:p w14:paraId="6D596195" w14:textId="19017682" w:rsidR="005828B8" w:rsidRPr="005828B8" w:rsidRDefault="005828B8" w:rsidP="00E1153A">
      <w:pPr>
        <w:rPr>
          <w:rFonts w:ascii="Century Gothic" w:hAnsi="Century Gothic" w:cs="Leelawadee"/>
        </w:rPr>
      </w:pPr>
      <w:r w:rsidRPr="005828B8">
        <w:rPr>
          <w:rFonts w:ascii="Century Gothic" w:hAnsi="Century Gothic" w:cs="Leelawadee"/>
        </w:rPr>
        <w:t>Las principales funciones del área, son:</w:t>
      </w:r>
    </w:p>
    <w:p w14:paraId="76BF8040" w14:textId="60CCCCB6" w:rsidR="005828B8" w:rsidRPr="00433755" w:rsidRDefault="00433755" w:rsidP="00E1153A">
      <w:pPr>
        <w:rPr>
          <w:rFonts w:ascii="Century Gothic" w:hAnsi="Century Gothic" w:cs="Leelawadee"/>
          <w:b/>
          <w:bCs/>
        </w:rPr>
      </w:pPr>
      <w:r>
        <w:rPr>
          <w:rFonts w:ascii="Century Gothic" w:hAnsi="Century Gothic" w:cs="Leelawadee"/>
          <w:b/>
          <w:bCs/>
        </w:rPr>
        <w:t xml:space="preserve">1.- </w:t>
      </w:r>
      <w:r w:rsidR="005828B8" w:rsidRPr="00433755">
        <w:rPr>
          <w:rFonts w:ascii="Century Gothic" w:hAnsi="Century Gothic" w:cs="Leelawadee"/>
          <w:b/>
          <w:bCs/>
        </w:rPr>
        <w:t>Actualizando periódicamente la Información Pública Fundamental que contempla el catálogo de la Ley para publicar en los portales web, con el uso de nuevas tecnologías de la información, para el ejercicio pleno del derecho a la información.</w:t>
      </w:r>
    </w:p>
    <w:p w14:paraId="35FBBF13" w14:textId="77777777" w:rsidR="005828B8" w:rsidRDefault="005828B8" w:rsidP="00E1153A">
      <w:pPr>
        <w:rPr>
          <w:rFonts w:ascii="Century Gothic" w:hAnsi="Century Gothic" w:cs="Leelawadee"/>
          <w:b/>
          <w:bCs/>
        </w:rPr>
      </w:pPr>
    </w:p>
    <w:p w14:paraId="274B44BD" w14:textId="395FE8E9" w:rsidR="00433755" w:rsidRPr="00433755" w:rsidRDefault="00433755" w:rsidP="00E1153A">
      <w:pPr>
        <w:pStyle w:val="Textoindependiente2"/>
        <w:spacing w:after="0" w:line="240" w:lineRule="auto"/>
        <w:rPr>
          <w:rFonts w:ascii="Century Gothic" w:hAnsi="Century Gothic" w:cs="Tahoma"/>
        </w:rPr>
      </w:pPr>
      <w:r w:rsidRPr="005B6371">
        <w:rPr>
          <w:rFonts w:ascii="Century Gothic" w:eastAsia="Calibri" w:hAnsi="Century Gothic" w:cs="Times New Roman"/>
          <w:b/>
          <w:i/>
          <w:smallCaps/>
          <w:u w:val="single"/>
        </w:rPr>
        <w:t>EN USO DE LA VOZ EL PRESIDENTE MANIFESTÓ:</w:t>
      </w:r>
    </w:p>
    <w:p w14:paraId="765F44E8" w14:textId="3D55CADC" w:rsidR="005828B8" w:rsidRDefault="005828B8" w:rsidP="00E1153A">
      <w:pPr>
        <w:rPr>
          <w:rFonts w:ascii="Century Gothic" w:hAnsi="Century Gothic" w:cs="Leelawadee"/>
        </w:rPr>
      </w:pPr>
      <w:r w:rsidRPr="00433755">
        <w:rPr>
          <w:rFonts w:ascii="Century Gothic" w:hAnsi="Century Gothic" w:cs="Leelawadee"/>
        </w:rPr>
        <w:t xml:space="preserve">Si me permites directora para dar cuenta de la presencia de la regidora </w:t>
      </w:r>
      <w:r w:rsidR="00433755" w:rsidRPr="00433755">
        <w:rPr>
          <w:rFonts w:ascii="Century Gothic" w:hAnsi="Century Gothic" w:cs="Leelawadee"/>
        </w:rPr>
        <w:t>Ma. Engracia García Palomar</w:t>
      </w:r>
      <w:r w:rsidR="00433755">
        <w:rPr>
          <w:rFonts w:ascii="Century Gothic" w:hAnsi="Century Gothic" w:cs="Leelawadee"/>
        </w:rPr>
        <w:t>, bienvenida y muchas gracias, muchas gracias a todos.</w:t>
      </w:r>
    </w:p>
    <w:p w14:paraId="5D136978" w14:textId="77777777" w:rsidR="00433755" w:rsidRPr="00433755" w:rsidRDefault="00433755" w:rsidP="00E1153A">
      <w:pPr>
        <w:rPr>
          <w:rFonts w:ascii="Century Gothic" w:hAnsi="Century Gothic" w:cs="Leelawadee"/>
        </w:rPr>
      </w:pPr>
    </w:p>
    <w:p w14:paraId="06083251" w14:textId="77777777" w:rsidR="005828B8" w:rsidRPr="005828B8" w:rsidRDefault="005828B8" w:rsidP="00E1153A">
      <w:pPr>
        <w:rPr>
          <w:rFonts w:ascii="Century Gothic" w:hAnsi="Century Gothic" w:cs="Leelawadee"/>
          <w:b/>
          <w:bCs/>
        </w:rPr>
      </w:pPr>
      <w:r w:rsidRPr="005828B8">
        <w:rPr>
          <w:rFonts w:ascii="Century Gothic" w:hAnsi="Century Gothic" w:cs="Leelawadee"/>
          <w:b/>
          <w:bCs/>
        </w:rPr>
        <w:t>2. Garantizando el acceso a la información pública ordinaria, mediante el sistema de solicitudes de información y disponer de los recursos de impugnación que se proporcionan y facilitan a los ciudadanos.</w:t>
      </w:r>
    </w:p>
    <w:p w14:paraId="4E7C9752" w14:textId="1F542334" w:rsidR="005828B8" w:rsidRDefault="005828B8" w:rsidP="00E1153A">
      <w:pPr>
        <w:rPr>
          <w:rFonts w:ascii="Century Gothic" w:hAnsi="Century Gothic" w:cs="Leelawadee"/>
          <w:b/>
          <w:bCs/>
        </w:rPr>
      </w:pPr>
      <w:r w:rsidRPr="005828B8">
        <w:rPr>
          <w:rFonts w:ascii="Century Gothic" w:hAnsi="Century Gothic" w:cs="Leelawadee"/>
          <w:b/>
          <w:bCs/>
        </w:rPr>
        <w:t>3. Atender y Promover el fortalecimiento en procesos de solicitudes de protección de datos personales Derechos A.R.C.O. realizadas por ciudadanos, a través de la atención oportuna de las mismas.</w:t>
      </w:r>
    </w:p>
    <w:p w14:paraId="53DBBE24" w14:textId="77777777" w:rsidR="00433755" w:rsidRPr="005828B8" w:rsidRDefault="00433755" w:rsidP="00E1153A">
      <w:pPr>
        <w:rPr>
          <w:rFonts w:ascii="Century Gothic" w:hAnsi="Century Gothic" w:cs="Leelawadee"/>
          <w:b/>
          <w:bCs/>
        </w:rPr>
      </w:pPr>
    </w:p>
    <w:p w14:paraId="3C4C6453" w14:textId="77777777" w:rsidR="005828B8" w:rsidRPr="005828B8" w:rsidRDefault="005828B8" w:rsidP="00E1153A">
      <w:pPr>
        <w:rPr>
          <w:rFonts w:ascii="Century Gothic" w:hAnsi="Century Gothic" w:cs="Leelawadee"/>
        </w:rPr>
      </w:pPr>
      <w:r w:rsidRPr="005828B8">
        <w:rPr>
          <w:rFonts w:ascii="Century Gothic" w:hAnsi="Century Gothic" w:cs="Leelawadee"/>
        </w:rPr>
        <w:t xml:space="preserve">Durante este periodo del Gobierno Municipal, se ha cumplido con las disposiciones legales que rigen el actuar por parte de la Unidad, lo que influye considerablemente en programar y prevenir las estrategias para lo que resta del año 2026. </w:t>
      </w:r>
    </w:p>
    <w:p w14:paraId="59B1A828" w14:textId="77777777" w:rsidR="005828B8" w:rsidRDefault="005828B8" w:rsidP="00E1153A">
      <w:pPr>
        <w:rPr>
          <w:rFonts w:ascii="Century Gothic" w:hAnsi="Century Gothic" w:cs="Leelawadee"/>
        </w:rPr>
      </w:pPr>
      <w:r w:rsidRPr="005828B8">
        <w:rPr>
          <w:rFonts w:ascii="Century Gothic" w:hAnsi="Century Gothic" w:cs="Leelawadee"/>
        </w:rPr>
        <w:t xml:space="preserve">Se llevaron a cabo </w:t>
      </w:r>
      <w:r w:rsidRPr="005828B8">
        <w:rPr>
          <w:rFonts w:ascii="Century Gothic" w:hAnsi="Century Gothic" w:cs="Leelawadee"/>
          <w:b/>
        </w:rPr>
        <w:t xml:space="preserve">186 </w:t>
      </w:r>
      <w:r w:rsidRPr="005828B8">
        <w:rPr>
          <w:rFonts w:ascii="Century Gothic" w:hAnsi="Century Gothic" w:cs="Leelawadee"/>
          <w:bCs/>
        </w:rPr>
        <w:t>asesorías con el personal</w:t>
      </w:r>
      <w:r w:rsidRPr="005828B8">
        <w:rPr>
          <w:rFonts w:ascii="Century Gothic" w:hAnsi="Century Gothic" w:cs="Leelawadee"/>
        </w:rPr>
        <w:t xml:space="preserve"> con las diferentes áreas para revisar y gestionar información solicitada a través del ejercicio de acceso a la información y/o derechos ARCO, capacitarlos para la implementación de formatos en versiones públicas y proteger los datos personales, en la que se incluye también la atención brindada a la ciudadanía en general. </w:t>
      </w:r>
    </w:p>
    <w:p w14:paraId="28BC4934" w14:textId="77777777" w:rsidR="00E1153A" w:rsidRPr="005828B8" w:rsidRDefault="00E1153A" w:rsidP="00E1153A">
      <w:pPr>
        <w:rPr>
          <w:rFonts w:ascii="Century Gothic" w:hAnsi="Century Gothic" w:cs="Leelawadee"/>
        </w:rPr>
      </w:pPr>
    </w:p>
    <w:p w14:paraId="0F8CF368" w14:textId="77777777" w:rsidR="005828B8" w:rsidRDefault="005828B8" w:rsidP="00E1153A">
      <w:pPr>
        <w:rPr>
          <w:rFonts w:ascii="Century Gothic" w:hAnsi="Century Gothic" w:cs="Leelawadee"/>
        </w:rPr>
      </w:pPr>
      <w:r w:rsidRPr="005828B8">
        <w:rPr>
          <w:rFonts w:ascii="Century Gothic" w:hAnsi="Century Gothic" w:cs="Leelawadee"/>
        </w:rPr>
        <w:t>Se recibieron las solicitudes de información de acceso a la información por estos principales medios, obteniendo un total de 1044, de las cuales se recibieron de la siguiente manera:</w:t>
      </w:r>
    </w:p>
    <w:p w14:paraId="1CBC9911" w14:textId="77777777" w:rsidR="00E1153A" w:rsidRPr="005828B8" w:rsidRDefault="00E1153A" w:rsidP="00E1153A">
      <w:pPr>
        <w:rPr>
          <w:rFonts w:ascii="Century Gothic" w:hAnsi="Century Gothic" w:cs="Leelawadee"/>
        </w:rPr>
      </w:pPr>
    </w:p>
    <w:p w14:paraId="2D628D56" w14:textId="77777777" w:rsidR="005828B8" w:rsidRPr="005828B8" w:rsidRDefault="005828B8" w:rsidP="00E1153A">
      <w:pPr>
        <w:rPr>
          <w:rFonts w:ascii="Century Gothic" w:eastAsia="Times New Roman" w:hAnsi="Century Gothic" w:cs="Leelawadee"/>
          <w:bCs/>
          <w:color w:val="000000"/>
          <w:lang w:eastAsia="es-MX"/>
        </w:rPr>
      </w:pPr>
      <w:r w:rsidRPr="005828B8">
        <w:rPr>
          <w:rFonts w:ascii="Century Gothic" w:eastAsia="Times New Roman" w:hAnsi="Century Gothic" w:cs="Leelawadee"/>
          <w:bCs/>
          <w:color w:val="000000"/>
          <w:lang w:eastAsia="es-MX"/>
        </w:rPr>
        <w:t>A) Correo Electrónico: 159</w:t>
      </w:r>
    </w:p>
    <w:p w14:paraId="38D4EAB1" w14:textId="77777777" w:rsidR="005828B8" w:rsidRPr="005828B8" w:rsidRDefault="005828B8" w:rsidP="00E1153A">
      <w:pPr>
        <w:rPr>
          <w:rFonts w:ascii="Century Gothic" w:eastAsia="Times New Roman" w:hAnsi="Century Gothic" w:cs="Leelawadee"/>
          <w:bCs/>
          <w:color w:val="000000"/>
          <w:lang w:eastAsia="es-MX"/>
        </w:rPr>
      </w:pPr>
      <w:r w:rsidRPr="005828B8">
        <w:rPr>
          <w:rFonts w:ascii="Century Gothic" w:eastAsia="Times New Roman" w:hAnsi="Century Gothic" w:cs="Leelawadee"/>
          <w:bCs/>
          <w:color w:val="000000"/>
          <w:lang w:eastAsia="es-MX"/>
        </w:rPr>
        <w:t>B) PNT (SISAI 2.0): 672</w:t>
      </w:r>
    </w:p>
    <w:p w14:paraId="5B3C68F5" w14:textId="77777777" w:rsidR="005828B8" w:rsidRPr="005828B8" w:rsidRDefault="005828B8" w:rsidP="00E1153A">
      <w:pPr>
        <w:rPr>
          <w:rFonts w:ascii="Century Gothic" w:eastAsia="Times New Roman" w:hAnsi="Century Gothic" w:cs="Leelawadee"/>
          <w:bCs/>
          <w:color w:val="000000"/>
          <w:lang w:eastAsia="es-MX"/>
        </w:rPr>
      </w:pPr>
      <w:r w:rsidRPr="005828B8">
        <w:rPr>
          <w:rFonts w:ascii="Century Gothic" w:hAnsi="Century Gothic" w:cs="Leelawadee"/>
        </w:rPr>
        <w:lastRenderedPageBreak/>
        <w:t xml:space="preserve">C) </w:t>
      </w:r>
      <w:r w:rsidRPr="005828B8">
        <w:rPr>
          <w:rFonts w:ascii="Century Gothic" w:eastAsia="Times New Roman" w:hAnsi="Century Gothic" w:cs="Leelawadee"/>
          <w:bCs/>
          <w:color w:val="000000"/>
          <w:lang w:eastAsia="es-MX"/>
        </w:rPr>
        <w:t>Física: 213</w:t>
      </w:r>
    </w:p>
    <w:p w14:paraId="379364FB" w14:textId="77777777" w:rsidR="005828B8" w:rsidRPr="005828B8" w:rsidRDefault="005828B8" w:rsidP="00E1153A">
      <w:pPr>
        <w:rPr>
          <w:rFonts w:ascii="Century Gothic" w:hAnsi="Century Gothic" w:cs="Leelawadee"/>
        </w:rPr>
      </w:pPr>
      <w:r w:rsidRPr="005828B8">
        <w:rPr>
          <w:rFonts w:ascii="Century Gothic" w:eastAsia="Times New Roman" w:hAnsi="Century Gothic" w:cs="Leelawadee"/>
          <w:bCs/>
          <w:color w:val="000000"/>
          <w:lang w:eastAsia="es-MX"/>
        </w:rPr>
        <w:t>D) Incompetencias: -02</w:t>
      </w:r>
    </w:p>
    <w:p w14:paraId="2C95D331" w14:textId="77777777" w:rsidR="005828B8" w:rsidRPr="005828B8" w:rsidRDefault="005828B8" w:rsidP="00E1153A">
      <w:pPr>
        <w:rPr>
          <w:rFonts w:ascii="Century Gothic" w:hAnsi="Century Gothic" w:cs="Leelawadee"/>
        </w:rPr>
      </w:pPr>
    </w:p>
    <w:p w14:paraId="0AD3C8C2" w14:textId="77777777" w:rsidR="005828B8" w:rsidRPr="005828B8" w:rsidRDefault="005828B8" w:rsidP="00E1153A">
      <w:pPr>
        <w:rPr>
          <w:rFonts w:ascii="Century Gothic" w:hAnsi="Century Gothic" w:cs="Leelawadee"/>
        </w:rPr>
      </w:pPr>
      <w:r w:rsidRPr="005828B8">
        <w:rPr>
          <w:rFonts w:ascii="Century Gothic" w:hAnsi="Century Gothic" w:cs="Leelawadee"/>
        </w:rPr>
        <w:t>De estas solicitudes de información se resolvieron conforme a lo siguiente:</w:t>
      </w:r>
    </w:p>
    <w:p w14:paraId="79C978AA" w14:textId="77777777" w:rsidR="005828B8" w:rsidRPr="005828B8" w:rsidRDefault="005828B8" w:rsidP="00E1153A">
      <w:pPr>
        <w:rPr>
          <w:rFonts w:ascii="Century Gothic" w:eastAsia="Times New Roman" w:hAnsi="Century Gothic" w:cs="Leelawadee"/>
          <w:bCs/>
          <w:color w:val="000000"/>
          <w:lang w:eastAsia="es-MX"/>
        </w:rPr>
      </w:pPr>
      <w:r w:rsidRPr="005828B8">
        <w:rPr>
          <w:rFonts w:ascii="Century Gothic" w:hAnsi="Century Gothic" w:cs="Leelawadee"/>
        </w:rPr>
        <w:t xml:space="preserve">1. </w:t>
      </w:r>
      <w:r w:rsidRPr="005828B8">
        <w:rPr>
          <w:rFonts w:ascii="Century Gothic" w:eastAsia="Times New Roman" w:hAnsi="Century Gothic" w:cs="Leelawadee"/>
          <w:bCs/>
          <w:color w:val="000000"/>
          <w:lang w:eastAsia="es-MX"/>
        </w:rPr>
        <w:t>Afirmativas: 271</w:t>
      </w:r>
    </w:p>
    <w:p w14:paraId="412708D2" w14:textId="77777777" w:rsidR="005828B8" w:rsidRPr="005828B8" w:rsidRDefault="005828B8" w:rsidP="00E1153A">
      <w:pPr>
        <w:rPr>
          <w:rFonts w:ascii="Century Gothic" w:eastAsia="Times New Roman" w:hAnsi="Century Gothic" w:cs="Leelawadee"/>
          <w:bCs/>
          <w:color w:val="000000"/>
          <w:lang w:eastAsia="es-MX"/>
        </w:rPr>
      </w:pPr>
      <w:r w:rsidRPr="005828B8">
        <w:rPr>
          <w:rFonts w:ascii="Century Gothic" w:eastAsia="Times New Roman" w:hAnsi="Century Gothic" w:cs="Leelawadee"/>
          <w:bCs/>
          <w:color w:val="000000"/>
          <w:lang w:eastAsia="es-MX"/>
        </w:rPr>
        <w:t>2. Afirmativas Parcial: 223</w:t>
      </w:r>
    </w:p>
    <w:p w14:paraId="118A2BE5" w14:textId="77777777" w:rsidR="005828B8" w:rsidRPr="005828B8" w:rsidRDefault="005828B8" w:rsidP="00E1153A">
      <w:pPr>
        <w:rPr>
          <w:rFonts w:ascii="Century Gothic" w:eastAsia="Times New Roman" w:hAnsi="Century Gothic" w:cs="Leelawadee"/>
          <w:bCs/>
          <w:color w:val="000000"/>
          <w:lang w:eastAsia="es-MX"/>
        </w:rPr>
      </w:pPr>
      <w:r w:rsidRPr="005828B8">
        <w:rPr>
          <w:rFonts w:ascii="Century Gothic" w:eastAsia="Times New Roman" w:hAnsi="Century Gothic" w:cs="Leelawadee"/>
          <w:bCs/>
          <w:color w:val="000000"/>
          <w:lang w:eastAsia="es-MX"/>
        </w:rPr>
        <w:t>3. Negativas: 311</w:t>
      </w:r>
    </w:p>
    <w:p w14:paraId="7CC2AE3B" w14:textId="77777777" w:rsidR="005828B8" w:rsidRPr="005828B8" w:rsidRDefault="005828B8" w:rsidP="00E1153A">
      <w:pPr>
        <w:rPr>
          <w:rFonts w:ascii="Century Gothic" w:hAnsi="Century Gothic" w:cs="Leelawadee"/>
        </w:rPr>
      </w:pPr>
      <w:r w:rsidRPr="005828B8">
        <w:rPr>
          <w:rFonts w:ascii="Century Gothic" w:eastAsia="Times New Roman" w:hAnsi="Century Gothic" w:cs="Leelawadee"/>
          <w:bCs/>
          <w:color w:val="000000"/>
          <w:lang w:eastAsia="es-MX"/>
        </w:rPr>
        <w:t>4. Desechadas por falta de interés del ciudadano: 237</w:t>
      </w:r>
    </w:p>
    <w:p w14:paraId="53A2F68F" w14:textId="77777777" w:rsidR="005828B8" w:rsidRPr="005828B8" w:rsidRDefault="005828B8" w:rsidP="00E1153A">
      <w:pPr>
        <w:rPr>
          <w:rFonts w:ascii="Century Gothic" w:hAnsi="Century Gothic" w:cs="Leelawadee"/>
        </w:rPr>
      </w:pPr>
    </w:p>
    <w:p w14:paraId="2DD99FCC" w14:textId="77777777" w:rsidR="005828B8" w:rsidRPr="005828B8" w:rsidRDefault="005828B8" w:rsidP="00E1153A">
      <w:pPr>
        <w:rPr>
          <w:rFonts w:ascii="Century Gothic" w:hAnsi="Century Gothic" w:cs="Leelawadee"/>
        </w:rPr>
      </w:pPr>
      <w:r w:rsidRPr="005828B8">
        <w:rPr>
          <w:rFonts w:ascii="Century Gothic" w:hAnsi="Century Gothic" w:cs="Leelawadee"/>
        </w:rPr>
        <w:t>De las citadas solicitudes que se describen corresponden a los siguientes tipos de información:</w:t>
      </w:r>
    </w:p>
    <w:p w14:paraId="10D41267" w14:textId="77777777" w:rsidR="005828B8" w:rsidRPr="005828B8" w:rsidRDefault="005828B8" w:rsidP="00E1153A">
      <w:pPr>
        <w:rPr>
          <w:rFonts w:ascii="Century Gothic" w:eastAsia="Times New Roman" w:hAnsi="Century Gothic" w:cs="Leelawadee"/>
          <w:bCs/>
          <w:color w:val="000000"/>
          <w:lang w:eastAsia="es-MX"/>
        </w:rPr>
      </w:pPr>
      <w:r w:rsidRPr="005828B8">
        <w:rPr>
          <w:rFonts w:ascii="Century Gothic" w:hAnsi="Century Gothic" w:cs="Leelawadee"/>
        </w:rPr>
        <w:t xml:space="preserve">a) </w:t>
      </w:r>
      <w:r w:rsidRPr="005828B8">
        <w:rPr>
          <w:rFonts w:ascii="Century Gothic" w:eastAsia="Times New Roman" w:hAnsi="Century Gothic" w:cs="Leelawadee"/>
          <w:bCs/>
          <w:color w:val="000000"/>
          <w:lang w:eastAsia="es-MX"/>
        </w:rPr>
        <w:t>Fundamental: 310</w:t>
      </w:r>
    </w:p>
    <w:p w14:paraId="32D2C339" w14:textId="77777777" w:rsidR="005828B8" w:rsidRPr="005828B8" w:rsidRDefault="005828B8" w:rsidP="00E1153A">
      <w:pPr>
        <w:rPr>
          <w:rFonts w:ascii="Century Gothic" w:eastAsia="Times New Roman" w:hAnsi="Century Gothic" w:cs="Leelawadee"/>
          <w:bCs/>
          <w:color w:val="000000"/>
          <w:lang w:eastAsia="es-MX"/>
        </w:rPr>
      </w:pPr>
      <w:r w:rsidRPr="005828B8">
        <w:rPr>
          <w:rFonts w:ascii="Century Gothic" w:eastAsia="Times New Roman" w:hAnsi="Century Gothic" w:cs="Leelawadee"/>
          <w:bCs/>
          <w:color w:val="000000"/>
          <w:lang w:eastAsia="es-MX"/>
        </w:rPr>
        <w:t>b) Ordinaria: 694</w:t>
      </w:r>
    </w:p>
    <w:p w14:paraId="5A983853" w14:textId="77777777" w:rsidR="005828B8" w:rsidRPr="005828B8" w:rsidRDefault="005828B8" w:rsidP="00E1153A">
      <w:pPr>
        <w:rPr>
          <w:rFonts w:ascii="Century Gothic" w:eastAsia="Times New Roman" w:hAnsi="Century Gothic" w:cs="Leelawadee"/>
          <w:bCs/>
          <w:color w:val="000000"/>
          <w:lang w:eastAsia="es-MX"/>
        </w:rPr>
      </w:pPr>
      <w:r w:rsidRPr="005828B8">
        <w:rPr>
          <w:rFonts w:ascii="Century Gothic" w:eastAsia="Times New Roman" w:hAnsi="Century Gothic" w:cs="Leelawadee"/>
          <w:bCs/>
          <w:color w:val="000000"/>
          <w:lang w:eastAsia="es-MX"/>
        </w:rPr>
        <w:t>c) Reservada: Ninguna</w:t>
      </w:r>
    </w:p>
    <w:p w14:paraId="1CB5A118" w14:textId="77777777" w:rsidR="005828B8" w:rsidRPr="005828B8" w:rsidRDefault="005828B8" w:rsidP="00E1153A">
      <w:pPr>
        <w:rPr>
          <w:rFonts w:ascii="Century Gothic" w:eastAsia="Times New Roman" w:hAnsi="Century Gothic" w:cs="Leelawadee"/>
          <w:bCs/>
          <w:color w:val="000000"/>
          <w:lang w:eastAsia="es-MX"/>
        </w:rPr>
      </w:pPr>
      <w:r w:rsidRPr="005828B8">
        <w:rPr>
          <w:rFonts w:ascii="Century Gothic" w:eastAsia="Times New Roman" w:hAnsi="Century Gothic" w:cs="Leelawadee"/>
          <w:bCs/>
          <w:color w:val="000000"/>
          <w:lang w:eastAsia="es-MX"/>
        </w:rPr>
        <w:t>d) Confidencial: Ninguna</w:t>
      </w:r>
    </w:p>
    <w:p w14:paraId="7EF1E07E" w14:textId="77777777" w:rsidR="005828B8" w:rsidRPr="005828B8" w:rsidRDefault="005828B8" w:rsidP="00E1153A">
      <w:pPr>
        <w:rPr>
          <w:rFonts w:ascii="Century Gothic" w:eastAsia="Times New Roman" w:hAnsi="Century Gothic" w:cs="Leelawadee"/>
          <w:bCs/>
          <w:color w:val="000000"/>
          <w:lang w:eastAsia="es-MX"/>
        </w:rPr>
      </w:pPr>
    </w:p>
    <w:p w14:paraId="203E4C9E" w14:textId="77777777" w:rsidR="005828B8" w:rsidRPr="005828B8" w:rsidRDefault="005828B8" w:rsidP="00E1153A">
      <w:pPr>
        <w:rPr>
          <w:rFonts w:ascii="Century Gothic" w:hAnsi="Century Gothic" w:cs="Leelawadee"/>
        </w:rPr>
      </w:pPr>
      <w:r w:rsidRPr="005828B8">
        <w:rPr>
          <w:rFonts w:ascii="Century Gothic" w:hAnsi="Century Gothic" w:cs="Leelawadee"/>
        </w:rPr>
        <w:t>De las cuales, el medio de acceso a la información a través de los cuales se permitió el acceso, se describe de la siguiente manera:</w:t>
      </w:r>
    </w:p>
    <w:p w14:paraId="110E1335" w14:textId="77777777" w:rsidR="005828B8" w:rsidRPr="005828B8" w:rsidRDefault="005828B8" w:rsidP="00E1153A">
      <w:pPr>
        <w:rPr>
          <w:rFonts w:ascii="Century Gothic" w:eastAsia="Times New Roman" w:hAnsi="Century Gothic" w:cs="Leelawadee"/>
          <w:bCs/>
          <w:color w:val="000000"/>
          <w:lang w:eastAsia="es-MX"/>
        </w:rPr>
      </w:pPr>
      <w:r w:rsidRPr="005828B8">
        <w:rPr>
          <w:rFonts w:ascii="Century Gothic" w:hAnsi="Century Gothic" w:cs="Leelawadee"/>
        </w:rPr>
        <w:t xml:space="preserve">1. </w:t>
      </w:r>
      <w:r w:rsidRPr="005828B8">
        <w:rPr>
          <w:rFonts w:ascii="Century Gothic" w:eastAsia="Times New Roman" w:hAnsi="Century Gothic" w:cs="Leelawadee"/>
          <w:bCs/>
          <w:color w:val="000000"/>
          <w:lang w:eastAsia="es-MX"/>
        </w:rPr>
        <w:t>Consulta Directa Personal: Ninguna</w:t>
      </w:r>
    </w:p>
    <w:p w14:paraId="64038881" w14:textId="77777777" w:rsidR="005828B8" w:rsidRPr="005828B8" w:rsidRDefault="005828B8" w:rsidP="00E1153A">
      <w:pPr>
        <w:rPr>
          <w:rFonts w:ascii="Century Gothic" w:eastAsia="Times New Roman" w:hAnsi="Century Gothic" w:cs="Leelawadee"/>
          <w:bCs/>
          <w:color w:val="000000"/>
          <w:lang w:eastAsia="es-MX"/>
        </w:rPr>
      </w:pPr>
      <w:r w:rsidRPr="005828B8">
        <w:rPr>
          <w:rFonts w:ascii="Century Gothic" w:hAnsi="Century Gothic" w:cs="Leelawadee"/>
        </w:rPr>
        <w:t xml:space="preserve">2. </w:t>
      </w:r>
      <w:r w:rsidRPr="005828B8">
        <w:rPr>
          <w:rFonts w:ascii="Century Gothic" w:eastAsia="Times New Roman" w:hAnsi="Century Gothic" w:cs="Leelawadee"/>
          <w:bCs/>
          <w:color w:val="000000"/>
          <w:lang w:eastAsia="es-MX"/>
        </w:rPr>
        <w:t>Consulta Directa Electrónica: 1042</w:t>
      </w:r>
    </w:p>
    <w:p w14:paraId="7698BC2A" w14:textId="77777777" w:rsidR="005828B8" w:rsidRPr="005828B8" w:rsidRDefault="005828B8" w:rsidP="00E1153A">
      <w:pPr>
        <w:rPr>
          <w:rFonts w:ascii="Century Gothic" w:eastAsia="Times New Roman" w:hAnsi="Century Gothic" w:cs="Leelawadee"/>
          <w:bCs/>
          <w:color w:val="000000"/>
          <w:lang w:eastAsia="es-MX"/>
        </w:rPr>
      </w:pPr>
      <w:r w:rsidRPr="005828B8">
        <w:rPr>
          <w:rFonts w:ascii="Century Gothic" w:eastAsia="Times New Roman" w:hAnsi="Century Gothic" w:cs="Leelawadee"/>
          <w:bCs/>
          <w:color w:val="000000"/>
          <w:lang w:eastAsia="es-MX"/>
        </w:rPr>
        <w:t>3. Reproducción de Documentos:</w:t>
      </w:r>
    </w:p>
    <w:p w14:paraId="5C778866" w14:textId="77777777" w:rsidR="005828B8" w:rsidRPr="005828B8" w:rsidRDefault="005828B8" w:rsidP="00E1153A">
      <w:pPr>
        <w:rPr>
          <w:rFonts w:ascii="Century Gothic" w:hAnsi="Century Gothic" w:cs="Leelawadee"/>
        </w:rPr>
      </w:pPr>
      <w:r w:rsidRPr="005828B8">
        <w:rPr>
          <w:rFonts w:ascii="Century Gothic" w:eastAsia="Times New Roman" w:hAnsi="Century Gothic" w:cs="Leelawadee"/>
          <w:bCs/>
          <w:color w:val="000000"/>
          <w:lang w:eastAsia="es-MX"/>
        </w:rPr>
        <w:t>4. Elaboración de Informes Específicos: Ninguna</w:t>
      </w:r>
    </w:p>
    <w:p w14:paraId="70B895AE" w14:textId="77777777" w:rsidR="005828B8" w:rsidRPr="005828B8" w:rsidRDefault="005828B8" w:rsidP="00E1153A">
      <w:pPr>
        <w:rPr>
          <w:rFonts w:ascii="Century Gothic" w:hAnsi="Century Gothic" w:cs="Leelawadee"/>
        </w:rPr>
      </w:pPr>
      <w:r w:rsidRPr="005828B8">
        <w:rPr>
          <w:rFonts w:ascii="Century Gothic" w:hAnsi="Century Gothic" w:cs="Leelawadee"/>
        </w:rPr>
        <w:t xml:space="preserve">5. </w:t>
      </w:r>
      <w:r w:rsidRPr="005828B8">
        <w:rPr>
          <w:rFonts w:ascii="Century Gothic" w:eastAsia="Times New Roman" w:hAnsi="Century Gothic" w:cs="Leelawadee"/>
          <w:bCs/>
          <w:color w:val="000000"/>
          <w:lang w:eastAsia="es-MX"/>
        </w:rPr>
        <w:t>Combinación de las Anteriores: Ninguna</w:t>
      </w:r>
    </w:p>
    <w:p w14:paraId="7453323D" w14:textId="77777777" w:rsidR="005828B8" w:rsidRPr="005828B8" w:rsidRDefault="005828B8" w:rsidP="00E1153A">
      <w:pPr>
        <w:rPr>
          <w:rFonts w:ascii="Century Gothic" w:hAnsi="Century Gothic" w:cs="Leelawadee"/>
        </w:rPr>
      </w:pPr>
    </w:p>
    <w:p w14:paraId="36BB3C15" w14:textId="77777777" w:rsidR="005828B8" w:rsidRPr="005828B8" w:rsidRDefault="005828B8" w:rsidP="00E1153A">
      <w:pPr>
        <w:rPr>
          <w:rFonts w:ascii="Century Gothic" w:hAnsi="Century Gothic" w:cs="Leelawadee"/>
        </w:rPr>
      </w:pPr>
      <w:r w:rsidRPr="005828B8">
        <w:rPr>
          <w:rFonts w:ascii="Century Gothic" w:hAnsi="Century Gothic" w:cs="Leelawadee"/>
        </w:rPr>
        <w:t>Para promover el fortalecimiento en procesos de solicitudes de protección de datos personales (A.R.C.O.) realizadas por ciudadanos, a través de la atención oportuna de las mismas, se tienen a la disposición en el portal web de transparencia la publicación de los manuales para presentar las solicitudes, los formatos de solicitud y de pago cuando sea el caso.</w:t>
      </w:r>
    </w:p>
    <w:p w14:paraId="4508AF71" w14:textId="682C29EC" w:rsidR="005828B8" w:rsidRDefault="005828B8" w:rsidP="00E1153A">
      <w:pPr>
        <w:rPr>
          <w:rFonts w:ascii="Century Gothic" w:hAnsi="Century Gothic" w:cs="Leelawadee"/>
        </w:rPr>
      </w:pPr>
      <w:r w:rsidRPr="005828B8">
        <w:rPr>
          <w:rFonts w:ascii="Century Gothic" w:hAnsi="Century Gothic" w:cs="Leelawadee"/>
        </w:rPr>
        <w:t xml:space="preserve">Se presentaron 1044 solicitudes de información, de las cuales solo </w:t>
      </w:r>
      <w:r w:rsidRPr="005828B8">
        <w:rPr>
          <w:rFonts w:ascii="Century Gothic" w:hAnsi="Century Gothic" w:cs="Leelawadee"/>
          <w:b/>
        </w:rPr>
        <w:t xml:space="preserve">28 </w:t>
      </w:r>
      <w:r w:rsidRPr="005828B8">
        <w:rPr>
          <w:rFonts w:ascii="Century Gothic" w:hAnsi="Century Gothic" w:cs="Leelawadee"/>
          <w:bCs/>
        </w:rPr>
        <w:t>ciudadanos</w:t>
      </w:r>
      <w:r w:rsidRPr="005828B8">
        <w:rPr>
          <w:rFonts w:ascii="Century Gothic" w:hAnsi="Century Gothic" w:cs="Leelawadee"/>
        </w:rPr>
        <w:t xml:space="preserve"> interpusieron Recurso de Revisión (</w:t>
      </w:r>
      <w:r w:rsidRPr="005828B8">
        <w:rPr>
          <w:rFonts w:ascii="Century Gothic" w:hAnsi="Century Gothic" w:cs="Leelawadee"/>
          <w:b/>
          <w:bCs/>
        </w:rPr>
        <w:t>2.68%</w:t>
      </w:r>
      <w:r w:rsidRPr="005828B8">
        <w:rPr>
          <w:rFonts w:ascii="Century Gothic" w:hAnsi="Century Gothic" w:cs="Leelawadee"/>
        </w:rPr>
        <w:t>)</w:t>
      </w:r>
    </w:p>
    <w:p w14:paraId="235CBB90" w14:textId="77777777" w:rsidR="005828B8" w:rsidRPr="005828B8" w:rsidRDefault="005828B8" w:rsidP="00E1153A">
      <w:pPr>
        <w:rPr>
          <w:rFonts w:ascii="Century Gothic" w:hAnsi="Century Gothic" w:cs="Leelawadee"/>
        </w:rPr>
      </w:pPr>
    </w:p>
    <w:p w14:paraId="793F63D4" w14:textId="77777777" w:rsidR="005828B8" w:rsidRPr="005828B8" w:rsidRDefault="005828B8" w:rsidP="00E1153A">
      <w:pPr>
        <w:jc w:val="center"/>
        <w:rPr>
          <w:rFonts w:ascii="Century Gothic" w:hAnsi="Century Gothic" w:cs="Leelawadee"/>
          <w:b/>
          <w:b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5828B8">
        <w:rPr>
          <w:rFonts w:ascii="Century Gothic" w:hAnsi="Century Gothic" w:cs="Leelawadee"/>
          <w:b/>
          <w:b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Información Fundamental, Transparencia y</w:t>
      </w:r>
      <w:r w:rsidRPr="005828B8">
        <w:rPr>
          <w:rFonts w:ascii="Century Gothic" w:hAnsi="Century Gothic" w:cs="Leelawadee"/>
          <w:b/>
          <w:b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br/>
        <w:t>Mejores Prácticas</w:t>
      </w:r>
    </w:p>
    <w:p w14:paraId="0FE5BDCB" w14:textId="77777777" w:rsidR="005828B8" w:rsidRPr="005828B8" w:rsidRDefault="005828B8" w:rsidP="00E1153A">
      <w:pPr>
        <w:rPr>
          <w:rFonts w:ascii="Century Gothic" w:hAnsi="Century Gothic" w:cs="Leelawadee"/>
        </w:rPr>
      </w:pPr>
      <w:r w:rsidRPr="005828B8">
        <w:rPr>
          <w:rFonts w:ascii="Century Gothic" w:hAnsi="Century Gothic" w:cs="Leelawadee"/>
        </w:rPr>
        <w:t>La Unidad de Transparencia, en el ejercicio de sus facultades para actualizar periódicamente la Información Pública Fundamental y obligatoria, con el uso de nuevas tecnologías de la información, de manera transversal con las áreas administrativas del gobierno municipal.</w:t>
      </w:r>
    </w:p>
    <w:p w14:paraId="7BAEDF4C" w14:textId="77777777" w:rsidR="005828B8" w:rsidRDefault="005828B8" w:rsidP="00E1153A">
      <w:pPr>
        <w:jc w:val="center"/>
        <w:rPr>
          <w:rFonts w:ascii="Century Gothic" w:hAnsi="Century Gothic" w:cs="Leelawadee"/>
        </w:rPr>
      </w:pPr>
      <w:r w:rsidRPr="005828B8">
        <w:rPr>
          <w:rFonts w:ascii="Century Gothic" w:hAnsi="Century Gothic"/>
          <w:noProof/>
        </w:rPr>
        <w:lastRenderedPageBreak/>
        <w:drawing>
          <wp:inline distT="0" distB="0" distL="0" distR="0" wp14:anchorId="3A7CF57A" wp14:editId="66E21D9D">
            <wp:extent cx="5886450" cy="2600325"/>
            <wp:effectExtent l="0" t="0" r="0" b="9525"/>
            <wp:docPr id="7412285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228516" name=""/>
                    <pic:cNvPicPr/>
                  </pic:nvPicPr>
                  <pic:blipFill rotWithShape="1">
                    <a:blip r:embed="rId5"/>
                    <a:srcRect l="17821" t="18414" r="18703" b="6420"/>
                    <a:stretch>
                      <a:fillRect/>
                    </a:stretch>
                  </pic:blipFill>
                  <pic:spPr bwMode="auto">
                    <a:xfrm>
                      <a:off x="0" y="0"/>
                      <a:ext cx="5886450" cy="2600325"/>
                    </a:xfrm>
                    <a:prstGeom prst="rect">
                      <a:avLst/>
                    </a:prstGeom>
                    <a:ln>
                      <a:noFill/>
                    </a:ln>
                    <a:extLst>
                      <a:ext uri="{53640926-AAD7-44D8-BBD7-CCE9431645EC}">
                        <a14:shadowObscured xmlns:a14="http://schemas.microsoft.com/office/drawing/2010/main"/>
                      </a:ext>
                    </a:extLst>
                  </pic:spPr>
                </pic:pic>
              </a:graphicData>
            </a:graphic>
          </wp:inline>
        </w:drawing>
      </w:r>
    </w:p>
    <w:p w14:paraId="717F38DE" w14:textId="77777777" w:rsidR="00E1153A" w:rsidRPr="005828B8" w:rsidRDefault="00E1153A" w:rsidP="00E1153A">
      <w:pPr>
        <w:jc w:val="center"/>
        <w:rPr>
          <w:rFonts w:ascii="Century Gothic" w:hAnsi="Century Gothic" w:cs="Leelawadee"/>
        </w:rPr>
      </w:pPr>
    </w:p>
    <w:p w14:paraId="7EB95C8B" w14:textId="77777777" w:rsidR="005828B8" w:rsidRPr="005828B8" w:rsidRDefault="005828B8" w:rsidP="00E1153A">
      <w:pPr>
        <w:rPr>
          <w:rFonts w:ascii="Century Gothic" w:hAnsi="Century Gothic" w:cs="Leelawadee"/>
        </w:rPr>
      </w:pPr>
      <w:r w:rsidRPr="005828B8">
        <w:rPr>
          <w:rFonts w:ascii="Century Gothic" w:hAnsi="Century Gothic" w:cs="Leelawadee"/>
          <w:b/>
          <w:bCs/>
        </w:rPr>
        <w:t xml:space="preserve">Nueva apariencia del portal de Transparencia Tonalá: </w:t>
      </w:r>
      <w:hyperlink r:id="rId6" w:history="1">
        <w:r w:rsidRPr="005828B8">
          <w:rPr>
            <w:rStyle w:val="Hipervnculo"/>
            <w:rFonts w:ascii="Century Gothic" w:hAnsi="Century Gothic" w:cs="Leelawadee"/>
          </w:rPr>
          <w:t xml:space="preserve">https://portal-transparencia.tonala.gob.mx/ </w:t>
        </w:r>
      </w:hyperlink>
    </w:p>
    <w:p w14:paraId="28203D1B" w14:textId="77777777" w:rsidR="005828B8" w:rsidRPr="005828B8" w:rsidRDefault="005828B8" w:rsidP="00E1153A">
      <w:pPr>
        <w:rPr>
          <w:rFonts w:ascii="Century Gothic" w:hAnsi="Century Gothic" w:cs="Leelawadee"/>
        </w:rPr>
      </w:pPr>
      <w:r w:rsidRPr="005828B8">
        <w:rPr>
          <w:rFonts w:ascii="Century Gothic" w:hAnsi="Century Gothic" w:cs="Leelawadee"/>
        </w:rPr>
        <w:t>Seguimos mejorando la apariencia y trabajando la reducción de “Clics” para acceder a la información fundamental.</w:t>
      </w:r>
    </w:p>
    <w:p w14:paraId="6F666E5C" w14:textId="77777777" w:rsidR="005828B8" w:rsidRPr="005828B8" w:rsidRDefault="005828B8" w:rsidP="00E1153A">
      <w:pPr>
        <w:rPr>
          <w:rFonts w:ascii="Century Gothic" w:hAnsi="Century Gothic" w:cs="Leelawadee"/>
        </w:rPr>
      </w:pPr>
    </w:p>
    <w:p w14:paraId="47A4A5A0" w14:textId="77777777" w:rsidR="005828B8" w:rsidRPr="005828B8" w:rsidRDefault="005828B8" w:rsidP="00E1153A">
      <w:pPr>
        <w:jc w:val="center"/>
        <w:rPr>
          <w:rFonts w:ascii="Century Gothic" w:hAnsi="Century Gothic" w:cs="Arial"/>
          <w:b/>
        </w:rPr>
      </w:pPr>
      <w:r w:rsidRPr="005828B8">
        <w:rPr>
          <w:rFonts w:ascii="Century Gothic" w:hAnsi="Century Gothic" w:cs="Arial"/>
          <w:b/>
        </w:rPr>
        <w:t>REGISTRO DE CARGA AL PORTAL DE TRANSPARENCIA</w:t>
      </w:r>
    </w:p>
    <w:p w14:paraId="1272BBAD" w14:textId="77777777" w:rsidR="005828B8" w:rsidRPr="005828B8" w:rsidRDefault="005828B8" w:rsidP="00E1153A">
      <w:pPr>
        <w:jc w:val="center"/>
        <w:rPr>
          <w:rFonts w:ascii="Century Gothic" w:hAnsi="Century Gothic" w:cs="Arial"/>
          <w:b/>
        </w:rPr>
      </w:pPr>
      <w:r w:rsidRPr="005828B8">
        <w:rPr>
          <w:rFonts w:ascii="Century Gothic" w:hAnsi="Century Gothic" w:cs="Arial"/>
          <w:b/>
        </w:rPr>
        <w:t>junio 2025 a mayo 2026</w:t>
      </w:r>
    </w:p>
    <w:p w14:paraId="56969970" w14:textId="77777777" w:rsidR="005828B8" w:rsidRPr="005828B8" w:rsidRDefault="005828B8" w:rsidP="00E1153A">
      <w:pPr>
        <w:jc w:val="center"/>
        <w:rPr>
          <w:rFonts w:ascii="Century Gothic" w:hAnsi="Century Gothic" w:cs="Arial"/>
        </w:rPr>
      </w:pPr>
      <w:hyperlink r:id="rId7" w:history="1">
        <w:r w:rsidRPr="005828B8">
          <w:rPr>
            <w:rStyle w:val="Hipervnculo"/>
            <w:rFonts w:ascii="Century Gothic" w:hAnsi="Century Gothic" w:cs="Arial"/>
          </w:rPr>
          <w:t>https://portal-transparencia.tonala.gob.mx/</w:t>
        </w:r>
      </w:hyperlink>
    </w:p>
    <w:tbl>
      <w:tblPr>
        <w:tblStyle w:val="Tablaconcuadrcula"/>
        <w:tblW w:w="0" w:type="auto"/>
        <w:tblLook w:val="04A0" w:firstRow="1" w:lastRow="0" w:firstColumn="1" w:lastColumn="0" w:noHBand="0" w:noVBand="1"/>
      </w:tblPr>
      <w:tblGrid>
        <w:gridCol w:w="4414"/>
        <w:gridCol w:w="4414"/>
      </w:tblGrid>
      <w:tr w:rsidR="005828B8" w:rsidRPr="005828B8" w14:paraId="69BE2B98" w14:textId="77777777" w:rsidTr="006460F0">
        <w:tc>
          <w:tcPr>
            <w:tcW w:w="4414" w:type="dxa"/>
          </w:tcPr>
          <w:p w14:paraId="6A89435D" w14:textId="77777777" w:rsidR="005828B8" w:rsidRPr="005828B8" w:rsidRDefault="005828B8" w:rsidP="00E1153A">
            <w:pPr>
              <w:jc w:val="center"/>
              <w:rPr>
                <w:rFonts w:ascii="Century Gothic" w:hAnsi="Century Gothic" w:cs="Arial"/>
                <w:b/>
              </w:rPr>
            </w:pPr>
            <w:r w:rsidRPr="005828B8">
              <w:rPr>
                <w:rFonts w:ascii="Century Gothic" w:hAnsi="Century Gothic" w:cs="Arial"/>
                <w:b/>
              </w:rPr>
              <w:t>Periodo</w:t>
            </w:r>
          </w:p>
        </w:tc>
        <w:tc>
          <w:tcPr>
            <w:tcW w:w="4414" w:type="dxa"/>
          </w:tcPr>
          <w:p w14:paraId="2EEA3348" w14:textId="77777777" w:rsidR="005828B8" w:rsidRPr="005828B8" w:rsidRDefault="005828B8" w:rsidP="00E1153A">
            <w:pPr>
              <w:jc w:val="center"/>
              <w:rPr>
                <w:rFonts w:ascii="Century Gothic" w:hAnsi="Century Gothic" w:cs="Arial"/>
                <w:b/>
              </w:rPr>
            </w:pPr>
            <w:r w:rsidRPr="005828B8">
              <w:rPr>
                <w:rFonts w:ascii="Century Gothic" w:hAnsi="Century Gothic" w:cs="Arial"/>
                <w:b/>
              </w:rPr>
              <w:t>Archivos Cargados</w:t>
            </w:r>
          </w:p>
        </w:tc>
      </w:tr>
      <w:tr w:rsidR="005828B8" w:rsidRPr="005828B8" w14:paraId="770ACC33" w14:textId="77777777" w:rsidTr="006460F0">
        <w:tc>
          <w:tcPr>
            <w:tcW w:w="4414" w:type="dxa"/>
          </w:tcPr>
          <w:p w14:paraId="3F9B4946" w14:textId="77777777" w:rsidR="005828B8" w:rsidRPr="005828B8" w:rsidRDefault="005828B8" w:rsidP="00E1153A">
            <w:pPr>
              <w:jc w:val="center"/>
              <w:rPr>
                <w:rFonts w:ascii="Century Gothic" w:hAnsi="Century Gothic" w:cs="Arial"/>
              </w:rPr>
            </w:pPr>
            <w:r w:rsidRPr="005828B8">
              <w:rPr>
                <w:rFonts w:ascii="Century Gothic" w:hAnsi="Century Gothic" w:cs="Arial"/>
                <w:noProof/>
              </w:rPr>
              <w:t>Mayo 2026</w:t>
            </w:r>
          </w:p>
        </w:tc>
        <w:tc>
          <w:tcPr>
            <w:tcW w:w="4414" w:type="dxa"/>
          </w:tcPr>
          <w:p w14:paraId="4356E137" w14:textId="77777777" w:rsidR="005828B8" w:rsidRPr="005828B8" w:rsidRDefault="005828B8" w:rsidP="00E1153A">
            <w:pPr>
              <w:jc w:val="center"/>
              <w:rPr>
                <w:rFonts w:ascii="Century Gothic" w:hAnsi="Century Gothic" w:cs="Arial"/>
              </w:rPr>
            </w:pPr>
            <w:r w:rsidRPr="005828B8">
              <w:rPr>
                <w:rFonts w:ascii="Century Gothic" w:hAnsi="Century Gothic" w:cs="Arial"/>
              </w:rPr>
              <w:t>308</w:t>
            </w:r>
          </w:p>
        </w:tc>
      </w:tr>
      <w:tr w:rsidR="005828B8" w:rsidRPr="005828B8" w14:paraId="65784C54" w14:textId="77777777" w:rsidTr="006460F0">
        <w:tc>
          <w:tcPr>
            <w:tcW w:w="4414" w:type="dxa"/>
          </w:tcPr>
          <w:p w14:paraId="7448BCD5" w14:textId="77777777" w:rsidR="005828B8" w:rsidRPr="005828B8" w:rsidRDefault="005828B8" w:rsidP="00E1153A">
            <w:pPr>
              <w:jc w:val="center"/>
              <w:rPr>
                <w:rFonts w:ascii="Century Gothic" w:hAnsi="Century Gothic" w:cs="Arial"/>
              </w:rPr>
            </w:pPr>
            <w:r w:rsidRPr="005828B8">
              <w:rPr>
                <w:rFonts w:ascii="Century Gothic" w:hAnsi="Century Gothic" w:cs="Arial"/>
              </w:rPr>
              <w:t>Abril 2026</w:t>
            </w:r>
          </w:p>
        </w:tc>
        <w:tc>
          <w:tcPr>
            <w:tcW w:w="4414" w:type="dxa"/>
          </w:tcPr>
          <w:p w14:paraId="25811E68" w14:textId="77777777" w:rsidR="005828B8" w:rsidRPr="005828B8" w:rsidRDefault="005828B8" w:rsidP="00E1153A">
            <w:pPr>
              <w:jc w:val="center"/>
              <w:rPr>
                <w:rFonts w:ascii="Century Gothic" w:hAnsi="Century Gothic" w:cs="Arial"/>
              </w:rPr>
            </w:pPr>
            <w:r w:rsidRPr="005828B8">
              <w:rPr>
                <w:rFonts w:ascii="Century Gothic" w:hAnsi="Century Gothic" w:cs="Arial"/>
              </w:rPr>
              <w:t>338</w:t>
            </w:r>
          </w:p>
        </w:tc>
      </w:tr>
      <w:tr w:rsidR="005828B8" w:rsidRPr="005828B8" w14:paraId="41814690" w14:textId="77777777" w:rsidTr="006460F0">
        <w:tc>
          <w:tcPr>
            <w:tcW w:w="4414" w:type="dxa"/>
          </w:tcPr>
          <w:p w14:paraId="53151678" w14:textId="77777777" w:rsidR="005828B8" w:rsidRPr="005828B8" w:rsidRDefault="005828B8" w:rsidP="00E1153A">
            <w:pPr>
              <w:jc w:val="center"/>
              <w:rPr>
                <w:rFonts w:ascii="Century Gothic" w:hAnsi="Century Gothic" w:cs="Arial"/>
              </w:rPr>
            </w:pPr>
            <w:r w:rsidRPr="005828B8">
              <w:rPr>
                <w:rFonts w:ascii="Century Gothic" w:hAnsi="Century Gothic" w:cs="Arial"/>
              </w:rPr>
              <w:t>Marzo 2026</w:t>
            </w:r>
          </w:p>
        </w:tc>
        <w:tc>
          <w:tcPr>
            <w:tcW w:w="4414" w:type="dxa"/>
          </w:tcPr>
          <w:p w14:paraId="6B0BDF45" w14:textId="77777777" w:rsidR="005828B8" w:rsidRPr="005828B8" w:rsidRDefault="005828B8" w:rsidP="00E1153A">
            <w:pPr>
              <w:jc w:val="center"/>
              <w:rPr>
                <w:rFonts w:ascii="Century Gothic" w:hAnsi="Century Gothic" w:cs="Arial"/>
              </w:rPr>
            </w:pPr>
            <w:r w:rsidRPr="005828B8">
              <w:rPr>
                <w:rFonts w:ascii="Century Gothic" w:hAnsi="Century Gothic" w:cs="Arial"/>
              </w:rPr>
              <w:t>413</w:t>
            </w:r>
          </w:p>
        </w:tc>
      </w:tr>
      <w:tr w:rsidR="005828B8" w:rsidRPr="005828B8" w14:paraId="6BB2819E" w14:textId="77777777" w:rsidTr="006460F0">
        <w:tc>
          <w:tcPr>
            <w:tcW w:w="4414" w:type="dxa"/>
          </w:tcPr>
          <w:p w14:paraId="177CDCC1" w14:textId="77777777" w:rsidR="005828B8" w:rsidRPr="005828B8" w:rsidRDefault="005828B8" w:rsidP="00E1153A">
            <w:pPr>
              <w:jc w:val="center"/>
              <w:rPr>
                <w:rFonts w:ascii="Century Gothic" w:hAnsi="Century Gothic" w:cs="Arial"/>
              </w:rPr>
            </w:pPr>
            <w:r w:rsidRPr="005828B8">
              <w:rPr>
                <w:rFonts w:ascii="Century Gothic" w:hAnsi="Century Gothic" w:cs="Arial"/>
              </w:rPr>
              <w:t>Febrero 2026</w:t>
            </w:r>
          </w:p>
        </w:tc>
        <w:tc>
          <w:tcPr>
            <w:tcW w:w="4414" w:type="dxa"/>
          </w:tcPr>
          <w:p w14:paraId="2C2D94CF" w14:textId="77777777" w:rsidR="005828B8" w:rsidRPr="005828B8" w:rsidRDefault="005828B8" w:rsidP="00E1153A">
            <w:pPr>
              <w:jc w:val="center"/>
              <w:rPr>
                <w:rFonts w:ascii="Century Gothic" w:hAnsi="Century Gothic" w:cs="Arial"/>
              </w:rPr>
            </w:pPr>
            <w:r w:rsidRPr="005828B8">
              <w:rPr>
                <w:rFonts w:ascii="Century Gothic" w:hAnsi="Century Gothic" w:cs="Arial"/>
              </w:rPr>
              <w:t>513</w:t>
            </w:r>
          </w:p>
        </w:tc>
      </w:tr>
      <w:tr w:rsidR="005828B8" w:rsidRPr="005828B8" w14:paraId="1A54805D" w14:textId="77777777" w:rsidTr="006460F0">
        <w:tc>
          <w:tcPr>
            <w:tcW w:w="4414" w:type="dxa"/>
          </w:tcPr>
          <w:p w14:paraId="3A2381FC" w14:textId="77777777" w:rsidR="005828B8" w:rsidRPr="005828B8" w:rsidRDefault="005828B8" w:rsidP="00E1153A">
            <w:pPr>
              <w:jc w:val="center"/>
              <w:rPr>
                <w:rFonts w:ascii="Century Gothic" w:hAnsi="Century Gothic" w:cs="Arial"/>
              </w:rPr>
            </w:pPr>
            <w:r w:rsidRPr="005828B8">
              <w:rPr>
                <w:rFonts w:ascii="Century Gothic" w:hAnsi="Century Gothic" w:cs="Arial"/>
              </w:rPr>
              <w:t>Enero 2026</w:t>
            </w:r>
          </w:p>
        </w:tc>
        <w:tc>
          <w:tcPr>
            <w:tcW w:w="4414" w:type="dxa"/>
          </w:tcPr>
          <w:p w14:paraId="7F3E767C" w14:textId="77777777" w:rsidR="005828B8" w:rsidRPr="005828B8" w:rsidRDefault="005828B8" w:rsidP="00E1153A">
            <w:pPr>
              <w:jc w:val="center"/>
              <w:rPr>
                <w:rFonts w:ascii="Century Gothic" w:hAnsi="Century Gothic" w:cs="Arial"/>
              </w:rPr>
            </w:pPr>
            <w:r w:rsidRPr="005828B8">
              <w:rPr>
                <w:rFonts w:ascii="Century Gothic" w:hAnsi="Century Gothic" w:cs="Arial"/>
              </w:rPr>
              <w:t>535</w:t>
            </w:r>
          </w:p>
        </w:tc>
      </w:tr>
      <w:tr w:rsidR="005828B8" w:rsidRPr="005828B8" w14:paraId="6F55231D" w14:textId="77777777" w:rsidTr="006460F0">
        <w:tc>
          <w:tcPr>
            <w:tcW w:w="4414" w:type="dxa"/>
          </w:tcPr>
          <w:p w14:paraId="36CD3971" w14:textId="77777777" w:rsidR="005828B8" w:rsidRPr="005828B8" w:rsidRDefault="005828B8" w:rsidP="00E1153A">
            <w:pPr>
              <w:jc w:val="center"/>
              <w:rPr>
                <w:rFonts w:ascii="Century Gothic" w:hAnsi="Century Gothic" w:cs="Arial"/>
              </w:rPr>
            </w:pPr>
            <w:r w:rsidRPr="005828B8">
              <w:rPr>
                <w:rFonts w:ascii="Century Gothic" w:hAnsi="Century Gothic" w:cs="Arial"/>
              </w:rPr>
              <w:t>Diciembre 2025</w:t>
            </w:r>
          </w:p>
        </w:tc>
        <w:tc>
          <w:tcPr>
            <w:tcW w:w="4414" w:type="dxa"/>
          </w:tcPr>
          <w:p w14:paraId="7A216CBA" w14:textId="77777777" w:rsidR="005828B8" w:rsidRPr="005828B8" w:rsidRDefault="005828B8" w:rsidP="00E1153A">
            <w:pPr>
              <w:jc w:val="center"/>
              <w:rPr>
                <w:rFonts w:ascii="Century Gothic" w:hAnsi="Century Gothic" w:cs="Arial"/>
              </w:rPr>
            </w:pPr>
            <w:r w:rsidRPr="005828B8">
              <w:rPr>
                <w:rFonts w:ascii="Century Gothic" w:hAnsi="Century Gothic" w:cs="Arial"/>
              </w:rPr>
              <w:t>385</w:t>
            </w:r>
          </w:p>
        </w:tc>
      </w:tr>
      <w:tr w:rsidR="005828B8" w:rsidRPr="005828B8" w14:paraId="5E3B7419" w14:textId="77777777" w:rsidTr="006460F0">
        <w:tc>
          <w:tcPr>
            <w:tcW w:w="4414" w:type="dxa"/>
          </w:tcPr>
          <w:p w14:paraId="30310001" w14:textId="77777777" w:rsidR="005828B8" w:rsidRPr="005828B8" w:rsidRDefault="005828B8" w:rsidP="00E1153A">
            <w:pPr>
              <w:jc w:val="center"/>
              <w:rPr>
                <w:rFonts w:ascii="Century Gothic" w:hAnsi="Century Gothic" w:cs="Arial"/>
              </w:rPr>
            </w:pPr>
            <w:r w:rsidRPr="005828B8">
              <w:rPr>
                <w:rFonts w:ascii="Century Gothic" w:hAnsi="Century Gothic" w:cs="Arial"/>
              </w:rPr>
              <w:t>Noviembre 2025</w:t>
            </w:r>
          </w:p>
        </w:tc>
        <w:tc>
          <w:tcPr>
            <w:tcW w:w="4414" w:type="dxa"/>
          </w:tcPr>
          <w:p w14:paraId="62D9F290" w14:textId="77777777" w:rsidR="005828B8" w:rsidRPr="005828B8" w:rsidRDefault="005828B8" w:rsidP="00E1153A">
            <w:pPr>
              <w:jc w:val="center"/>
              <w:rPr>
                <w:rFonts w:ascii="Century Gothic" w:hAnsi="Century Gothic" w:cs="Arial"/>
              </w:rPr>
            </w:pPr>
            <w:r w:rsidRPr="005828B8">
              <w:rPr>
                <w:rFonts w:ascii="Century Gothic" w:hAnsi="Century Gothic" w:cs="Arial"/>
              </w:rPr>
              <w:t>376</w:t>
            </w:r>
          </w:p>
        </w:tc>
      </w:tr>
      <w:tr w:rsidR="005828B8" w:rsidRPr="005828B8" w14:paraId="548A47FE" w14:textId="77777777" w:rsidTr="006460F0">
        <w:tc>
          <w:tcPr>
            <w:tcW w:w="4414" w:type="dxa"/>
          </w:tcPr>
          <w:p w14:paraId="29E1D19A" w14:textId="77777777" w:rsidR="005828B8" w:rsidRPr="005828B8" w:rsidRDefault="005828B8" w:rsidP="00E1153A">
            <w:pPr>
              <w:jc w:val="center"/>
              <w:rPr>
                <w:rFonts w:ascii="Century Gothic" w:hAnsi="Century Gothic" w:cs="Arial"/>
              </w:rPr>
            </w:pPr>
            <w:r w:rsidRPr="005828B8">
              <w:rPr>
                <w:rFonts w:ascii="Century Gothic" w:hAnsi="Century Gothic" w:cs="Arial"/>
              </w:rPr>
              <w:t>Octubre 2025</w:t>
            </w:r>
          </w:p>
        </w:tc>
        <w:tc>
          <w:tcPr>
            <w:tcW w:w="4414" w:type="dxa"/>
          </w:tcPr>
          <w:p w14:paraId="5732D7B6" w14:textId="77777777" w:rsidR="005828B8" w:rsidRPr="005828B8" w:rsidRDefault="005828B8" w:rsidP="00E1153A">
            <w:pPr>
              <w:jc w:val="center"/>
              <w:rPr>
                <w:rFonts w:ascii="Century Gothic" w:hAnsi="Century Gothic" w:cs="Arial"/>
              </w:rPr>
            </w:pPr>
            <w:r w:rsidRPr="005828B8">
              <w:rPr>
                <w:rFonts w:ascii="Century Gothic" w:hAnsi="Century Gothic" w:cs="Arial"/>
              </w:rPr>
              <w:t>504</w:t>
            </w:r>
          </w:p>
        </w:tc>
      </w:tr>
      <w:tr w:rsidR="005828B8" w:rsidRPr="005828B8" w14:paraId="4CBD4DAB" w14:textId="77777777" w:rsidTr="006460F0">
        <w:tc>
          <w:tcPr>
            <w:tcW w:w="4414" w:type="dxa"/>
          </w:tcPr>
          <w:p w14:paraId="57F8C42C" w14:textId="77777777" w:rsidR="005828B8" w:rsidRPr="005828B8" w:rsidRDefault="005828B8" w:rsidP="00E1153A">
            <w:pPr>
              <w:jc w:val="center"/>
              <w:rPr>
                <w:rFonts w:ascii="Century Gothic" w:hAnsi="Century Gothic" w:cs="Arial"/>
              </w:rPr>
            </w:pPr>
            <w:r w:rsidRPr="005828B8">
              <w:rPr>
                <w:rFonts w:ascii="Century Gothic" w:hAnsi="Century Gothic" w:cs="Arial"/>
              </w:rPr>
              <w:t>Septiembre 2025</w:t>
            </w:r>
          </w:p>
        </w:tc>
        <w:tc>
          <w:tcPr>
            <w:tcW w:w="4414" w:type="dxa"/>
          </w:tcPr>
          <w:p w14:paraId="7D8AB136" w14:textId="77777777" w:rsidR="005828B8" w:rsidRPr="005828B8" w:rsidRDefault="005828B8" w:rsidP="00E1153A">
            <w:pPr>
              <w:jc w:val="center"/>
              <w:rPr>
                <w:rFonts w:ascii="Century Gothic" w:hAnsi="Century Gothic" w:cs="Arial"/>
              </w:rPr>
            </w:pPr>
            <w:r w:rsidRPr="005828B8">
              <w:rPr>
                <w:rFonts w:ascii="Century Gothic" w:hAnsi="Century Gothic" w:cs="Arial"/>
              </w:rPr>
              <w:t>471</w:t>
            </w:r>
          </w:p>
        </w:tc>
      </w:tr>
      <w:tr w:rsidR="005828B8" w:rsidRPr="005828B8" w14:paraId="1F2A48D5" w14:textId="77777777" w:rsidTr="006460F0">
        <w:tc>
          <w:tcPr>
            <w:tcW w:w="4414" w:type="dxa"/>
          </w:tcPr>
          <w:p w14:paraId="15596613" w14:textId="77777777" w:rsidR="005828B8" w:rsidRPr="005828B8" w:rsidRDefault="005828B8" w:rsidP="00E1153A">
            <w:pPr>
              <w:jc w:val="center"/>
              <w:rPr>
                <w:rFonts w:ascii="Century Gothic" w:hAnsi="Century Gothic" w:cs="Arial"/>
              </w:rPr>
            </w:pPr>
            <w:r w:rsidRPr="005828B8">
              <w:rPr>
                <w:rFonts w:ascii="Century Gothic" w:hAnsi="Century Gothic" w:cs="Arial"/>
              </w:rPr>
              <w:t>Agosto 2025</w:t>
            </w:r>
          </w:p>
        </w:tc>
        <w:tc>
          <w:tcPr>
            <w:tcW w:w="4414" w:type="dxa"/>
          </w:tcPr>
          <w:p w14:paraId="21ADAF49" w14:textId="77777777" w:rsidR="005828B8" w:rsidRPr="005828B8" w:rsidRDefault="005828B8" w:rsidP="00E1153A">
            <w:pPr>
              <w:jc w:val="center"/>
              <w:rPr>
                <w:rFonts w:ascii="Century Gothic" w:hAnsi="Century Gothic" w:cs="Arial"/>
              </w:rPr>
            </w:pPr>
            <w:r w:rsidRPr="005828B8">
              <w:rPr>
                <w:rFonts w:ascii="Century Gothic" w:hAnsi="Century Gothic" w:cs="Arial"/>
              </w:rPr>
              <w:t>527</w:t>
            </w:r>
          </w:p>
        </w:tc>
      </w:tr>
      <w:tr w:rsidR="005828B8" w:rsidRPr="005828B8" w14:paraId="461716D7" w14:textId="77777777" w:rsidTr="006460F0">
        <w:tc>
          <w:tcPr>
            <w:tcW w:w="4414" w:type="dxa"/>
          </w:tcPr>
          <w:p w14:paraId="3438C788" w14:textId="77777777" w:rsidR="005828B8" w:rsidRPr="005828B8" w:rsidRDefault="005828B8" w:rsidP="00E1153A">
            <w:pPr>
              <w:jc w:val="center"/>
              <w:rPr>
                <w:rFonts w:ascii="Century Gothic" w:hAnsi="Century Gothic" w:cs="Arial"/>
              </w:rPr>
            </w:pPr>
            <w:r w:rsidRPr="005828B8">
              <w:rPr>
                <w:rFonts w:ascii="Century Gothic" w:hAnsi="Century Gothic" w:cs="Arial"/>
              </w:rPr>
              <w:t>Julio 2025</w:t>
            </w:r>
          </w:p>
        </w:tc>
        <w:tc>
          <w:tcPr>
            <w:tcW w:w="4414" w:type="dxa"/>
          </w:tcPr>
          <w:p w14:paraId="014B7012" w14:textId="77777777" w:rsidR="005828B8" w:rsidRPr="005828B8" w:rsidRDefault="005828B8" w:rsidP="00E1153A">
            <w:pPr>
              <w:jc w:val="center"/>
              <w:rPr>
                <w:rFonts w:ascii="Century Gothic" w:hAnsi="Century Gothic" w:cs="Arial"/>
              </w:rPr>
            </w:pPr>
            <w:r w:rsidRPr="005828B8">
              <w:rPr>
                <w:rFonts w:ascii="Century Gothic" w:hAnsi="Century Gothic" w:cs="Arial"/>
              </w:rPr>
              <w:t>750</w:t>
            </w:r>
          </w:p>
        </w:tc>
      </w:tr>
      <w:tr w:rsidR="005828B8" w:rsidRPr="005828B8" w14:paraId="391F0833" w14:textId="77777777" w:rsidTr="006460F0">
        <w:tc>
          <w:tcPr>
            <w:tcW w:w="4414" w:type="dxa"/>
          </w:tcPr>
          <w:p w14:paraId="7ED407B3" w14:textId="77777777" w:rsidR="005828B8" w:rsidRPr="005828B8" w:rsidRDefault="005828B8" w:rsidP="00E1153A">
            <w:pPr>
              <w:jc w:val="center"/>
              <w:rPr>
                <w:rFonts w:ascii="Century Gothic" w:hAnsi="Century Gothic" w:cs="Arial"/>
              </w:rPr>
            </w:pPr>
            <w:r w:rsidRPr="005828B8">
              <w:rPr>
                <w:rFonts w:ascii="Century Gothic" w:hAnsi="Century Gothic" w:cs="Arial"/>
              </w:rPr>
              <w:t>Junio 2025</w:t>
            </w:r>
          </w:p>
        </w:tc>
        <w:tc>
          <w:tcPr>
            <w:tcW w:w="4414" w:type="dxa"/>
          </w:tcPr>
          <w:p w14:paraId="27386247" w14:textId="77777777" w:rsidR="005828B8" w:rsidRPr="005828B8" w:rsidRDefault="005828B8" w:rsidP="00E1153A">
            <w:pPr>
              <w:jc w:val="center"/>
              <w:rPr>
                <w:rFonts w:ascii="Century Gothic" w:hAnsi="Century Gothic" w:cs="Arial"/>
              </w:rPr>
            </w:pPr>
            <w:r w:rsidRPr="005828B8">
              <w:rPr>
                <w:rFonts w:ascii="Century Gothic" w:hAnsi="Century Gothic" w:cs="Arial"/>
              </w:rPr>
              <w:t>455</w:t>
            </w:r>
          </w:p>
        </w:tc>
      </w:tr>
      <w:tr w:rsidR="005828B8" w:rsidRPr="005828B8" w14:paraId="295CB812" w14:textId="77777777" w:rsidTr="006460F0">
        <w:tc>
          <w:tcPr>
            <w:tcW w:w="4414" w:type="dxa"/>
          </w:tcPr>
          <w:p w14:paraId="768A4E29" w14:textId="77777777" w:rsidR="005828B8" w:rsidRPr="005828B8" w:rsidRDefault="005828B8" w:rsidP="00E1153A">
            <w:pPr>
              <w:jc w:val="center"/>
              <w:rPr>
                <w:rFonts w:ascii="Century Gothic" w:hAnsi="Century Gothic" w:cs="Arial"/>
                <w:b/>
              </w:rPr>
            </w:pPr>
            <w:r w:rsidRPr="005828B8">
              <w:rPr>
                <w:rFonts w:ascii="Century Gothic" w:hAnsi="Century Gothic" w:cs="Arial"/>
                <w:b/>
              </w:rPr>
              <w:t>Total, de información fundamental cargada al portal de Transparencia junio 2025 a mayo 2026</w:t>
            </w:r>
          </w:p>
        </w:tc>
        <w:tc>
          <w:tcPr>
            <w:tcW w:w="4414" w:type="dxa"/>
          </w:tcPr>
          <w:p w14:paraId="32E57F98" w14:textId="77777777" w:rsidR="005828B8" w:rsidRPr="005828B8" w:rsidRDefault="005828B8" w:rsidP="00E1153A">
            <w:pPr>
              <w:jc w:val="center"/>
              <w:rPr>
                <w:rFonts w:ascii="Century Gothic" w:hAnsi="Century Gothic" w:cs="Arial"/>
                <w:b/>
                <w:color w:val="FF0000"/>
              </w:rPr>
            </w:pPr>
            <w:r w:rsidRPr="005828B8">
              <w:rPr>
                <w:rFonts w:ascii="Century Gothic" w:hAnsi="Century Gothic" w:cs="Arial"/>
                <w:b/>
                <w:color w:val="FF0000"/>
              </w:rPr>
              <w:t>5575</w:t>
            </w:r>
          </w:p>
        </w:tc>
      </w:tr>
    </w:tbl>
    <w:p w14:paraId="650E59D0" w14:textId="77777777" w:rsidR="005828B8" w:rsidRPr="005828B8" w:rsidRDefault="005828B8" w:rsidP="00E1153A">
      <w:pPr>
        <w:jc w:val="right"/>
        <w:rPr>
          <w:rFonts w:ascii="Century Gothic" w:hAnsi="Century Gothic" w:cs="Arial"/>
        </w:rPr>
      </w:pPr>
      <w:r w:rsidRPr="005828B8">
        <w:rPr>
          <w:rFonts w:ascii="Century Gothic" w:hAnsi="Century Gothic" w:cs="Arial"/>
          <w:b/>
        </w:rPr>
        <w:t xml:space="preserve">Actualización: </w:t>
      </w:r>
      <w:r w:rsidRPr="005828B8">
        <w:rPr>
          <w:rFonts w:ascii="Century Gothic" w:hAnsi="Century Gothic" w:cs="Arial"/>
        </w:rPr>
        <w:t>19 mayo de 2026</w:t>
      </w:r>
    </w:p>
    <w:p w14:paraId="72986124" w14:textId="77777777" w:rsidR="005828B8" w:rsidRPr="005828B8" w:rsidRDefault="005828B8" w:rsidP="00E1153A">
      <w:pPr>
        <w:jc w:val="center"/>
        <w:rPr>
          <w:rFonts w:ascii="Century Gothic" w:hAnsi="Century Gothic"/>
        </w:rPr>
      </w:pPr>
      <w:r w:rsidRPr="005828B8">
        <w:rPr>
          <w:rFonts w:ascii="Century Gothic" w:hAnsi="Century Gothic"/>
          <w:noProof/>
        </w:rPr>
        <w:lastRenderedPageBreak/>
        <w:drawing>
          <wp:inline distT="0" distB="0" distL="0" distR="0" wp14:anchorId="0B96F724" wp14:editId="3993D128">
            <wp:extent cx="5514975" cy="3057525"/>
            <wp:effectExtent l="0" t="0" r="0" b="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AD3A773" w14:textId="77777777" w:rsidR="005828B8" w:rsidRPr="005828B8" w:rsidRDefault="005828B8" w:rsidP="00E1153A">
      <w:pPr>
        <w:jc w:val="center"/>
        <w:rPr>
          <w:rFonts w:ascii="Century Gothic" w:hAnsi="Century Gothic"/>
        </w:rPr>
      </w:pPr>
    </w:p>
    <w:p w14:paraId="04CBCCE9" w14:textId="77777777" w:rsidR="005828B8" w:rsidRPr="005828B8" w:rsidRDefault="005828B8" w:rsidP="00E1153A">
      <w:pPr>
        <w:jc w:val="center"/>
        <w:rPr>
          <w:rFonts w:ascii="Century Gothic" w:hAnsi="Century Gothic" w:cs="Arial"/>
          <w:b/>
        </w:rPr>
      </w:pPr>
      <w:r w:rsidRPr="005828B8">
        <w:rPr>
          <w:rFonts w:ascii="Century Gothic" w:hAnsi="Century Gothic" w:cs="Arial"/>
          <w:b/>
        </w:rPr>
        <w:t>Herramienta CIMTRA</w:t>
      </w:r>
    </w:p>
    <w:p w14:paraId="1980A9DD" w14:textId="77777777" w:rsidR="005828B8" w:rsidRPr="005828B8" w:rsidRDefault="005828B8" w:rsidP="00E1153A">
      <w:pPr>
        <w:jc w:val="center"/>
        <w:rPr>
          <w:rFonts w:ascii="Century Gothic" w:hAnsi="Century Gothic" w:cs="Arial"/>
          <w:b/>
        </w:rPr>
      </w:pPr>
      <w:r w:rsidRPr="005828B8">
        <w:rPr>
          <w:rFonts w:ascii="Century Gothic" w:hAnsi="Century Gothic" w:cs="Arial"/>
          <w:b/>
          <w:noProof/>
        </w:rPr>
        <w:drawing>
          <wp:inline distT="0" distB="0" distL="0" distR="0" wp14:anchorId="76CBC465" wp14:editId="023A40DE">
            <wp:extent cx="990600" cy="9906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pic:spPr>
                </pic:pic>
              </a:graphicData>
            </a:graphic>
          </wp:inline>
        </w:drawing>
      </w:r>
    </w:p>
    <w:p w14:paraId="780144FF" w14:textId="77777777" w:rsidR="005828B8" w:rsidRPr="005828B8" w:rsidRDefault="005828B8" w:rsidP="00E1153A">
      <w:pPr>
        <w:jc w:val="center"/>
        <w:rPr>
          <w:rFonts w:ascii="Century Gothic" w:hAnsi="Century Gothic" w:cs="Arial"/>
        </w:rPr>
      </w:pPr>
      <w:hyperlink r:id="rId10" w:history="1">
        <w:r w:rsidRPr="005828B8">
          <w:rPr>
            <w:rStyle w:val="Hipervnculo"/>
            <w:rFonts w:ascii="Century Gothic" w:hAnsi="Century Gothic" w:cs="Arial"/>
          </w:rPr>
          <w:t>https://portal-transparencia.tonala.gob.mx/herramienta-cimtra/</w:t>
        </w:r>
      </w:hyperlink>
    </w:p>
    <w:p w14:paraId="4EEF3F0F" w14:textId="77777777" w:rsidR="005828B8" w:rsidRDefault="005828B8" w:rsidP="00E1153A">
      <w:pPr>
        <w:rPr>
          <w:rFonts w:ascii="Century Gothic" w:hAnsi="Century Gothic" w:cs="Arial"/>
          <w:b/>
        </w:rPr>
      </w:pPr>
    </w:p>
    <w:p w14:paraId="63C0CFF0" w14:textId="37944A32" w:rsidR="005828B8" w:rsidRPr="005828B8" w:rsidRDefault="005828B8" w:rsidP="00E1153A">
      <w:pPr>
        <w:rPr>
          <w:rFonts w:ascii="Century Gothic" w:hAnsi="Century Gothic" w:cs="Arial"/>
        </w:rPr>
      </w:pPr>
      <w:r w:rsidRPr="005828B8">
        <w:rPr>
          <w:rFonts w:ascii="Century Gothic" w:hAnsi="Century Gothic" w:cs="Arial"/>
          <w:b/>
        </w:rPr>
        <w:t>De la gestión de Información:</w:t>
      </w:r>
      <w:r w:rsidRPr="005828B8">
        <w:rPr>
          <w:rFonts w:ascii="Century Gothic" w:hAnsi="Century Gothic" w:cs="Arial"/>
        </w:rPr>
        <w:t xml:space="preserve"> se envían a las áreas correspondientes 42 oficios cada mes emitido por parte de la Dirección de la Unidad de Transparencia, para solicitar la actualización de la información de los 45 puntos y reactivos de la Herramienta CIMTRA.</w:t>
      </w:r>
    </w:p>
    <w:p w14:paraId="039A5129" w14:textId="77777777" w:rsidR="005828B8" w:rsidRPr="005828B8" w:rsidRDefault="005828B8" w:rsidP="00E1153A">
      <w:pPr>
        <w:jc w:val="center"/>
        <w:rPr>
          <w:rFonts w:ascii="Century Gothic" w:hAnsi="Century Gothic"/>
        </w:rPr>
      </w:pPr>
    </w:p>
    <w:p w14:paraId="5228437F" w14:textId="77777777" w:rsidR="005828B8" w:rsidRPr="005828B8" w:rsidRDefault="005828B8" w:rsidP="00E1153A">
      <w:pPr>
        <w:jc w:val="center"/>
        <w:rPr>
          <w:rFonts w:ascii="Century Gothic" w:hAnsi="Century Gothic" w:cs="Arial"/>
          <w:b/>
        </w:rPr>
      </w:pPr>
      <w:r w:rsidRPr="005828B8">
        <w:rPr>
          <w:rFonts w:ascii="Century Gothic" w:hAnsi="Century Gothic" w:cs="Arial"/>
          <w:b/>
        </w:rPr>
        <w:t>Ley de Transparencia y Acceso a la Información Pública del Estado de Jalisco y sus Municipios</w:t>
      </w:r>
    </w:p>
    <w:p w14:paraId="6DB2426A" w14:textId="77777777" w:rsidR="005828B8" w:rsidRPr="005828B8" w:rsidRDefault="005828B8" w:rsidP="00E1153A">
      <w:pPr>
        <w:jc w:val="center"/>
        <w:rPr>
          <w:rFonts w:ascii="Century Gothic" w:hAnsi="Century Gothic" w:cs="Arial"/>
        </w:rPr>
      </w:pPr>
      <w:hyperlink r:id="rId11" w:history="1">
        <w:r w:rsidRPr="005828B8">
          <w:rPr>
            <w:rStyle w:val="Hipervnculo"/>
            <w:rFonts w:ascii="Century Gothic" w:hAnsi="Century Gothic" w:cs="Arial"/>
          </w:rPr>
          <w:t>https://portal-transparencia.tonala.gob.mx/</w:t>
        </w:r>
      </w:hyperlink>
    </w:p>
    <w:tbl>
      <w:tblPr>
        <w:tblStyle w:val="Tablaconcuadrcula"/>
        <w:tblW w:w="0" w:type="auto"/>
        <w:tblLook w:val="04A0" w:firstRow="1" w:lastRow="0" w:firstColumn="1" w:lastColumn="0" w:noHBand="0" w:noVBand="1"/>
      </w:tblPr>
      <w:tblGrid>
        <w:gridCol w:w="4414"/>
        <w:gridCol w:w="4414"/>
      </w:tblGrid>
      <w:tr w:rsidR="005828B8" w:rsidRPr="005828B8" w14:paraId="04C92209" w14:textId="77777777" w:rsidTr="006460F0">
        <w:tc>
          <w:tcPr>
            <w:tcW w:w="4414" w:type="dxa"/>
          </w:tcPr>
          <w:p w14:paraId="6AAAD032" w14:textId="77777777" w:rsidR="005828B8" w:rsidRPr="005828B8" w:rsidRDefault="005828B8" w:rsidP="00E1153A">
            <w:pPr>
              <w:jc w:val="center"/>
              <w:rPr>
                <w:rFonts w:ascii="Century Gothic" w:hAnsi="Century Gothic" w:cs="Arial"/>
                <w:b/>
              </w:rPr>
            </w:pPr>
            <w:r w:rsidRPr="005828B8">
              <w:rPr>
                <w:rFonts w:ascii="Century Gothic" w:hAnsi="Century Gothic" w:cs="Arial"/>
                <w:b/>
              </w:rPr>
              <w:t xml:space="preserve">Artículo </w:t>
            </w:r>
          </w:p>
        </w:tc>
        <w:tc>
          <w:tcPr>
            <w:tcW w:w="4414" w:type="dxa"/>
          </w:tcPr>
          <w:p w14:paraId="3601F963" w14:textId="77777777" w:rsidR="005828B8" w:rsidRPr="005828B8" w:rsidRDefault="005828B8" w:rsidP="00E1153A">
            <w:pPr>
              <w:jc w:val="center"/>
              <w:rPr>
                <w:rFonts w:ascii="Century Gothic" w:hAnsi="Century Gothic" w:cs="Arial"/>
                <w:b/>
              </w:rPr>
            </w:pPr>
            <w:r w:rsidRPr="005828B8">
              <w:rPr>
                <w:rFonts w:ascii="Century Gothic" w:hAnsi="Century Gothic" w:cs="Arial"/>
                <w:b/>
              </w:rPr>
              <w:t>Porcentaje de Carga</w:t>
            </w:r>
          </w:p>
        </w:tc>
      </w:tr>
      <w:tr w:rsidR="005828B8" w:rsidRPr="005828B8" w14:paraId="169E4C20" w14:textId="77777777" w:rsidTr="006460F0">
        <w:tc>
          <w:tcPr>
            <w:tcW w:w="4414" w:type="dxa"/>
          </w:tcPr>
          <w:p w14:paraId="332B694B" w14:textId="77777777" w:rsidR="005828B8" w:rsidRPr="005828B8" w:rsidRDefault="005828B8" w:rsidP="00E1153A">
            <w:pPr>
              <w:jc w:val="center"/>
              <w:rPr>
                <w:rFonts w:ascii="Century Gothic" w:hAnsi="Century Gothic" w:cs="Arial"/>
              </w:rPr>
            </w:pPr>
            <w:r w:rsidRPr="005828B8">
              <w:rPr>
                <w:rFonts w:ascii="Century Gothic" w:hAnsi="Century Gothic" w:cs="Arial"/>
              </w:rPr>
              <w:t>Artículo 8° - Información Fundamental General</w:t>
            </w:r>
          </w:p>
        </w:tc>
        <w:tc>
          <w:tcPr>
            <w:tcW w:w="4414" w:type="dxa"/>
          </w:tcPr>
          <w:p w14:paraId="23733AAA" w14:textId="77777777" w:rsidR="005828B8" w:rsidRPr="005828B8" w:rsidRDefault="005828B8" w:rsidP="00E1153A">
            <w:pPr>
              <w:jc w:val="center"/>
              <w:rPr>
                <w:rFonts w:ascii="Century Gothic" w:hAnsi="Century Gothic" w:cs="Arial"/>
              </w:rPr>
            </w:pPr>
            <w:r w:rsidRPr="005828B8">
              <w:rPr>
                <w:rFonts w:ascii="Century Gothic" w:hAnsi="Century Gothic" w:cs="Arial"/>
              </w:rPr>
              <w:t>100%</w:t>
            </w:r>
          </w:p>
        </w:tc>
      </w:tr>
      <w:tr w:rsidR="005828B8" w:rsidRPr="005828B8" w14:paraId="0E653AA7" w14:textId="77777777" w:rsidTr="006460F0">
        <w:tc>
          <w:tcPr>
            <w:tcW w:w="4414" w:type="dxa"/>
          </w:tcPr>
          <w:p w14:paraId="51DB1C39" w14:textId="77777777" w:rsidR="005828B8" w:rsidRPr="005828B8" w:rsidRDefault="005828B8" w:rsidP="00E1153A">
            <w:pPr>
              <w:jc w:val="center"/>
              <w:rPr>
                <w:rFonts w:ascii="Century Gothic" w:hAnsi="Century Gothic" w:cs="Arial"/>
              </w:rPr>
            </w:pPr>
            <w:r w:rsidRPr="005828B8">
              <w:rPr>
                <w:rFonts w:ascii="Century Gothic" w:hAnsi="Century Gothic" w:cs="Arial"/>
              </w:rPr>
              <w:t>Artículo 15° - Información Fundamental Ayuntamientos</w:t>
            </w:r>
          </w:p>
        </w:tc>
        <w:tc>
          <w:tcPr>
            <w:tcW w:w="4414" w:type="dxa"/>
          </w:tcPr>
          <w:p w14:paraId="5DD6A42D" w14:textId="77777777" w:rsidR="005828B8" w:rsidRPr="005828B8" w:rsidRDefault="005828B8" w:rsidP="00E1153A">
            <w:pPr>
              <w:jc w:val="center"/>
              <w:rPr>
                <w:rFonts w:ascii="Century Gothic" w:hAnsi="Century Gothic" w:cs="Arial"/>
              </w:rPr>
            </w:pPr>
            <w:r w:rsidRPr="005828B8">
              <w:rPr>
                <w:rFonts w:ascii="Century Gothic" w:hAnsi="Century Gothic" w:cs="Arial"/>
              </w:rPr>
              <w:t>100%</w:t>
            </w:r>
          </w:p>
        </w:tc>
      </w:tr>
      <w:tr w:rsidR="005828B8" w:rsidRPr="005828B8" w14:paraId="50C50FAC" w14:textId="77777777" w:rsidTr="006460F0">
        <w:tc>
          <w:tcPr>
            <w:tcW w:w="4414" w:type="dxa"/>
          </w:tcPr>
          <w:p w14:paraId="5C87C626" w14:textId="77777777" w:rsidR="005828B8" w:rsidRPr="005828B8" w:rsidRDefault="005828B8" w:rsidP="00E1153A">
            <w:pPr>
              <w:jc w:val="center"/>
              <w:rPr>
                <w:rFonts w:ascii="Century Gothic" w:hAnsi="Century Gothic" w:cs="Arial"/>
                <w:b/>
              </w:rPr>
            </w:pPr>
            <w:r w:rsidRPr="005828B8">
              <w:rPr>
                <w:rFonts w:ascii="Century Gothic" w:hAnsi="Century Gothic" w:cs="Arial"/>
                <w:b/>
              </w:rPr>
              <w:t>Carga total de información fundamental</w:t>
            </w:r>
          </w:p>
        </w:tc>
        <w:tc>
          <w:tcPr>
            <w:tcW w:w="4414" w:type="dxa"/>
          </w:tcPr>
          <w:p w14:paraId="5FC98375" w14:textId="77777777" w:rsidR="005828B8" w:rsidRPr="005828B8" w:rsidRDefault="005828B8" w:rsidP="00E1153A">
            <w:pPr>
              <w:jc w:val="center"/>
              <w:rPr>
                <w:rFonts w:ascii="Century Gothic" w:hAnsi="Century Gothic" w:cs="Arial"/>
                <w:b/>
              </w:rPr>
            </w:pPr>
            <w:r w:rsidRPr="005828B8">
              <w:rPr>
                <w:rFonts w:ascii="Century Gothic" w:hAnsi="Century Gothic" w:cs="Arial"/>
                <w:b/>
                <w:color w:val="FF0000"/>
              </w:rPr>
              <w:t>28738</w:t>
            </w:r>
            <w:r w:rsidRPr="005828B8">
              <w:rPr>
                <w:rFonts w:ascii="Century Gothic" w:hAnsi="Century Gothic" w:cs="Arial"/>
                <w:b/>
              </w:rPr>
              <w:t xml:space="preserve"> archivos de información fundamental</w:t>
            </w:r>
          </w:p>
        </w:tc>
      </w:tr>
    </w:tbl>
    <w:p w14:paraId="4B318E63" w14:textId="5014E673" w:rsidR="005828B8" w:rsidRDefault="005828B8" w:rsidP="00E1153A">
      <w:pPr>
        <w:jc w:val="right"/>
        <w:rPr>
          <w:rFonts w:ascii="Century Gothic" w:hAnsi="Century Gothic" w:cs="Arial"/>
        </w:rPr>
      </w:pPr>
      <w:r w:rsidRPr="005828B8">
        <w:rPr>
          <w:rFonts w:ascii="Century Gothic" w:hAnsi="Century Gothic" w:cs="Arial"/>
          <w:b/>
        </w:rPr>
        <w:t xml:space="preserve">Actualización: </w:t>
      </w:r>
      <w:r w:rsidRPr="005828B8">
        <w:rPr>
          <w:rFonts w:ascii="Century Gothic" w:hAnsi="Century Gothic" w:cs="Arial"/>
        </w:rPr>
        <w:t>19 mayo de 2026</w:t>
      </w:r>
    </w:p>
    <w:p w14:paraId="56C25AE9" w14:textId="77777777" w:rsidR="00E1153A" w:rsidRPr="00E1153A" w:rsidRDefault="00E1153A" w:rsidP="00E1153A">
      <w:pPr>
        <w:jc w:val="right"/>
        <w:rPr>
          <w:rFonts w:ascii="Century Gothic" w:hAnsi="Century Gothic" w:cs="Arial"/>
        </w:rPr>
      </w:pPr>
    </w:p>
    <w:p w14:paraId="4EB19418" w14:textId="4B531158" w:rsidR="005828B8" w:rsidRPr="005828B8" w:rsidRDefault="005828B8" w:rsidP="00E1153A">
      <w:pPr>
        <w:rPr>
          <w:rFonts w:ascii="Century Gothic" w:hAnsi="Century Gothic" w:cs="Arial"/>
        </w:rPr>
      </w:pPr>
      <w:r w:rsidRPr="005828B8">
        <w:rPr>
          <w:rFonts w:ascii="Century Gothic" w:hAnsi="Century Gothic" w:cs="Arial"/>
          <w:b/>
        </w:rPr>
        <w:lastRenderedPageBreak/>
        <w:t>La gestión de Información:</w:t>
      </w:r>
      <w:r w:rsidRPr="005828B8">
        <w:rPr>
          <w:rFonts w:ascii="Century Gothic" w:hAnsi="Century Gothic" w:cs="Arial"/>
        </w:rPr>
        <w:t xml:space="preserve"> se envían a las áreas correspondientes 42 oficios por mes emitidos por parte de la Unidad de Transparencia, para solicitar la actualización de la información fundamental.</w:t>
      </w:r>
    </w:p>
    <w:p w14:paraId="0D8B3B5B" w14:textId="77777777" w:rsidR="005828B8" w:rsidRPr="005828B8" w:rsidRDefault="005828B8" w:rsidP="00E1153A">
      <w:pPr>
        <w:jc w:val="right"/>
        <w:rPr>
          <w:rFonts w:ascii="Century Gothic" w:hAnsi="Century Gothic" w:cs="Arial"/>
          <w:b/>
        </w:rPr>
      </w:pPr>
    </w:p>
    <w:p w14:paraId="3170D558" w14:textId="77777777" w:rsidR="005828B8" w:rsidRPr="005828B8" w:rsidRDefault="005828B8" w:rsidP="00E1153A">
      <w:pPr>
        <w:jc w:val="center"/>
        <w:rPr>
          <w:rFonts w:ascii="Century Gothic" w:hAnsi="Century Gothic" w:cs="Arial"/>
          <w:b/>
        </w:rPr>
      </w:pPr>
      <w:r w:rsidRPr="005828B8">
        <w:rPr>
          <w:rFonts w:ascii="Century Gothic" w:hAnsi="Century Gothic" w:cs="Arial"/>
          <w:b/>
        </w:rPr>
        <w:t>SISTEMA DE PORTALES DE OBLIGACIONES DE TRANSPARENCIA (SIPOT)</w:t>
      </w:r>
    </w:p>
    <w:p w14:paraId="50B56F27" w14:textId="77777777" w:rsidR="005828B8" w:rsidRPr="005828B8" w:rsidRDefault="005828B8" w:rsidP="00E1153A">
      <w:pPr>
        <w:jc w:val="center"/>
        <w:rPr>
          <w:rFonts w:ascii="Century Gothic" w:hAnsi="Century Gothic" w:cs="Arial"/>
          <w:b/>
        </w:rPr>
      </w:pPr>
      <w:proofErr w:type="gramStart"/>
      <w:r w:rsidRPr="005828B8">
        <w:rPr>
          <w:rFonts w:ascii="Century Gothic" w:hAnsi="Century Gothic" w:cs="Arial"/>
          <w:b/>
        </w:rPr>
        <w:t>Total</w:t>
      </w:r>
      <w:proofErr w:type="gramEnd"/>
      <w:r w:rsidRPr="005828B8">
        <w:rPr>
          <w:rFonts w:ascii="Century Gothic" w:hAnsi="Century Gothic" w:cs="Arial"/>
          <w:b/>
        </w:rPr>
        <w:t xml:space="preserve"> de registros por Sujeto Obligado</w:t>
      </w:r>
    </w:p>
    <w:p w14:paraId="5B76115E" w14:textId="77777777" w:rsidR="005828B8" w:rsidRPr="005828B8" w:rsidRDefault="005828B8" w:rsidP="00E1153A">
      <w:pPr>
        <w:jc w:val="center"/>
        <w:rPr>
          <w:rFonts w:ascii="Century Gothic" w:hAnsi="Century Gothic" w:cs="Arial"/>
          <w:b/>
        </w:rPr>
      </w:pPr>
      <w:r w:rsidRPr="005828B8">
        <w:rPr>
          <w:rFonts w:ascii="Century Gothic" w:hAnsi="Century Gothic" w:cs="Arial"/>
          <w:b/>
        </w:rPr>
        <w:t>Ayuntamiento de Tonalá</w:t>
      </w:r>
    </w:p>
    <w:p w14:paraId="5B853A0F" w14:textId="77777777" w:rsidR="005828B8" w:rsidRPr="005828B8" w:rsidRDefault="005828B8" w:rsidP="00E1153A">
      <w:pPr>
        <w:jc w:val="center"/>
        <w:rPr>
          <w:rFonts w:ascii="Century Gothic" w:hAnsi="Century Gothic" w:cs="Arial"/>
          <w:b/>
        </w:rPr>
      </w:pPr>
      <w:r w:rsidRPr="005828B8">
        <w:rPr>
          <w:rFonts w:ascii="Century Gothic" w:hAnsi="Century Gothic" w:cs="Arial"/>
          <w:b/>
        </w:rPr>
        <w:t xml:space="preserve">Junio 2025 a </w:t>
      </w:r>
      <w:proofErr w:type="gramStart"/>
      <w:r w:rsidRPr="005828B8">
        <w:rPr>
          <w:rFonts w:ascii="Century Gothic" w:hAnsi="Century Gothic" w:cs="Arial"/>
          <w:b/>
        </w:rPr>
        <w:t>Mayo</w:t>
      </w:r>
      <w:proofErr w:type="gramEnd"/>
      <w:r w:rsidRPr="005828B8">
        <w:rPr>
          <w:rFonts w:ascii="Century Gothic" w:hAnsi="Century Gothic" w:cs="Arial"/>
          <w:b/>
        </w:rPr>
        <w:t xml:space="preserve"> 2026</w:t>
      </w:r>
    </w:p>
    <w:p w14:paraId="21113568" w14:textId="77777777" w:rsidR="005828B8" w:rsidRPr="005828B8" w:rsidRDefault="005828B8" w:rsidP="00E1153A">
      <w:pPr>
        <w:jc w:val="center"/>
        <w:rPr>
          <w:rFonts w:ascii="Century Gothic" w:hAnsi="Century Gothic" w:cs="Arial"/>
        </w:rPr>
      </w:pPr>
      <w:hyperlink r:id="rId12" w:history="1">
        <w:r w:rsidRPr="005828B8">
          <w:rPr>
            <w:rStyle w:val="Hipervnculo"/>
            <w:rFonts w:ascii="Century Gothic" w:hAnsi="Century Gothic" w:cs="Arial"/>
          </w:rPr>
          <w:t>https://www.plataformadetransparencia.org.mx/Inicio</w:t>
        </w:r>
      </w:hyperlink>
    </w:p>
    <w:p w14:paraId="2C3A9619" w14:textId="77777777" w:rsidR="005828B8" w:rsidRPr="005828B8" w:rsidRDefault="005828B8" w:rsidP="00E1153A">
      <w:pPr>
        <w:jc w:val="center"/>
        <w:rPr>
          <w:rFonts w:ascii="Century Gothic" w:hAnsi="Century Gothic" w:cs="Arial"/>
          <w:b/>
        </w:rPr>
      </w:pPr>
      <w:r w:rsidRPr="005828B8">
        <w:rPr>
          <w:rFonts w:ascii="Century Gothic" w:hAnsi="Century Gothic" w:cs="Arial"/>
          <w:b/>
          <w:noProof/>
        </w:rPr>
        <w:drawing>
          <wp:inline distT="0" distB="0" distL="0" distR="0" wp14:anchorId="0FD746F7" wp14:editId="50CA1BB1">
            <wp:extent cx="2933700" cy="6858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33700" cy="685800"/>
                    </a:xfrm>
                    <a:prstGeom prst="rect">
                      <a:avLst/>
                    </a:prstGeom>
                    <a:noFill/>
                  </pic:spPr>
                </pic:pic>
              </a:graphicData>
            </a:graphic>
          </wp:inline>
        </w:drawing>
      </w:r>
    </w:p>
    <w:tbl>
      <w:tblPr>
        <w:tblStyle w:val="Tablaconcuadrcula"/>
        <w:tblW w:w="0" w:type="auto"/>
        <w:tblLook w:val="04A0" w:firstRow="1" w:lastRow="0" w:firstColumn="1" w:lastColumn="0" w:noHBand="0" w:noVBand="1"/>
      </w:tblPr>
      <w:tblGrid>
        <w:gridCol w:w="2207"/>
        <w:gridCol w:w="2207"/>
        <w:gridCol w:w="2207"/>
        <w:gridCol w:w="2207"/>
      </w:tblGrid>
      <w:tr w:rsidR="005828B8" w:rsidRPr="005828B8" w14:paraId="370FB753" w14:textId="77777777" w:rsidTr="006460F0">
        <w:tc>
          <w:tcPr>
            <w:tcW w:w="2207" w:type="dxa"/>
          </w:tcPr>
          <w:p w14:paraId="5E9D0337" w14:textId="77777777" w:rsidR="005828B8" w:rsidRPr="005828B8" w:rsidRDefault="005828B8" w:rsidP="00E1153A">
            <w:pPr>
              <w:jc w:val="center"/>
              <w:rPr>
                <w:rFonts w:ascii="Century Gothic" w:hAnsi="Century Gothic" w:cs="Arial"/>
                <w:b/>
              </w:rPr>
            </w:pPr>
            <w:r w:rsidRPr="005828B8">
              <w:rPr>
                <w:rFonts w:ascii="Century Gothic" w:hAnsi="Century Gothic" w:cs="Arial"/>
                <w:b/>
              </w:rPr>
              <w:t>Sujeto Obligado</w:t>
            </w:r>
          </w:p>
        </w:tc>
        <w:tc>
          <w:tcPr>
            <w:tcW w:w="2207" w:type="dxa"/>
          </w:tcPr>
          <w:p w14:paraId="48912F6B" w14:textId="77777777" w:rsidR="005828B8" w:rsidRPr="005828B8" w:rsidRDefault="005828B8" w:rsidP="00E1153A">
            <w:pPr>
              <w:jc w:val="center"/>
              <w:rPr>
                <w:rFonts w:ascii="Century Gothic" w:hAnsi="Century Gothic" w:cs="Arial"/>
                <w:b/>
              </w:rPr>
            </w:pPr>
            <w:r w:rsidRPr="005828B8">
              <w:rPr>
                <w:rFonts w:ascii="Century Gothic" w:hAnsi="Century Gothic" w:cs="Arial"/>
                <w:b/>
              </w:rPr>
              <w:t xml:space="preserve">Registros Principales </w:t>
            </w:r>
          </w:p>
        </w:tc>
        <w:tc>
          <w:tcPr>
            <w:tcW w:w="2207" w:type="dxa"/>
          </w:tcPr>
          <w:p w14:paraId="04D4FEEE" w14:textId="77777777" w:rsidR="005828B8" w:rsidRPr="005828B8" w:rsidRDefault="005828B8" w:rsidP="00E1153A">
            <w:pPr>
              <w:jc w:val="center"/>
              <w:rPr>
                <w:rFonts w:ascii="Century Gothic" w:hAnsi="Century Gothic" w:cs="Arial"/>
                <w:b/>
              </w:rPr>
            </w:pPr>
            <w:r w:rsidRPr="005828B8">
              <w:rPr>
                <w:rFonts w:ascii="Century Gothic" w:hAnsi="Century Gothic" w:cs="Arial"/>
                <w:b/>
              </w:rPr>
              <w:t>Registros Secundarios</w:t>
            </w:r>
          </w:p>
        </w:tc>
        <w:tc>
          <w:tcPr>
            <w:tcW w:w="2207" w:type="dxa"/>
          </w:tcPr>
          <w:p w14:paraId="7A44A8E1" w14:textId="77777777" w:rsidR="005828B8" w:rsidRPr="005828B8" w:rsidRDefault="005828B8" w:rsidP="00E1153A">
            <w:pPr>
              <w:jc w:val="center"/>
              <w:rPr>
                <w:rFonts w:ascii="Century Gothic" w:hAnsi="Century Gothic" w:cs="Arial"/>
                <w:b/>
              </w:rPr>
            </w:pPr>
            <w:r w:rsidRPr="005828B8">
              <w:rPr>
                <w:rFonts w:ascii="Century Gothic" w:hAnsi="Century Gothic" w:cs="Arial"/>
                <w:b/>
              </w:rPr>
              <w:t>Total</w:t>
            </w:r>
          </w:p>
        </w:tc>
      </w:tr>
      <w:tr w:rsidR="005828B8" w:rsidRPr="005828B8" w14:paraId="655068A8" w14:textId="77777777" w:rsidTr="006460F0">
        <w:tc>
          <w:tcPr>
            <w:tcW w:w="2207" w:type="dxa"/>
          </w:tcPr>
          <w:p w14:paraId="70F8C118" w14:textId="77777777" w:rsidR="005828B8" w:rsidRPr="005828B8" w:rsidRDefault="005828B8" w:rsidP="00E1153A">
            <w:pPr>
              <w:jc w:val="center"/>
              <w:rPr>
                <w:rFonts w:ascii="Century Gothic" w:hAnsi="Century Gothic" w:cs="Arial"/>
                <w:b/>
              </w:rPr>
            </w:pPr>
            <w:r w:rsidRPr="005828B8">
              <w:rPr>
                <w:rFonts w:ascii="Century Gothic" w:hAnsi="Century Gothic" w:cs="Arial"/>
                <w:b/>
              </w:rPr>
              <w:t>Ayuntamiento de Tonalá</w:t>
            </w:r>
          </w:p>
        </w:tc>
        <w:tc>
          <w:tcPr>
            <w:tcW w:w="2207" w:type="dxa"/>
          </w:tcPr>
          <w:p w14:paraId="12149CAC" w14:textId="77777777" w:rsidR="005828B8" w:rsidRPr="005828B8" w:rsidRDefault="005828B8" w:rsidP="00E1153A">
            <w:pPr>
              <w:jc w:val="center"/>
              <w:rPr>
                <w:rFonts w:ascii="Century Gothic" w:hAnsi="Century Gothic" w:cs="Arial"/>
              </w:rPr>
            </w:pPr>
            <w:r w:rsidRPr="005828B8">
              <w:rPr>
                <w:rFonts w:ascii="Century Gothic" w:hAnsi="Century Gothic" w:cs="Arial"/>
              </w:rPr>
              <w:t>321,535</w:t>
            </w:r>
          </w:p>
        </w:tc>
        <w:tc>
          <w:tcPr>
            <w:tcW w:w="2207" w:type="dxa"/>
          </w:tcPr>
          <w:p w14:paraId="3BCB3C24" w14:textId="77777777" w:rsidR="005828B8" w:rsidRPr="005828B8" w:rsidRDefault="005828B8" w:rsidP="00E1153A">
            <w:pPr>
              <w:jc w:val="center"/>
              <w:rPr>
                <w:rFonts w:ascii="Century Gothic" w:hAnsi="Century Gothic" w:cs="Arial"/>
              </w:rPr>
            </w:pPr>
            <w:r w:rsidRPr="005828B8">
              <w:rPr>
                <w:rFonts w:ascii="Century Gothic" w:hAnsi="Century Gothic" w:cs="Arial"/>
              </w:rPr>
              <w:t>36,529</w:t>
            </w:r>
          </w:p>
        </w:tc>
        <w:tc>
          <w:tcPr>
            <w:tcW w:w="2207" w:type="dxa"/>
          </w:tcPr>
          <w:p w14:paraId="7ECEF9C1" w14:textId="77777777" w:rsidR="005828B8" w:rsidRPr="005828B8" w:rsidRDefault="005828B8" w:rsidP="00E1153A">
            <w:pPr>
              <w:jc w:val="center"/>
              <w:rPr>
                <w:rFonts w:ascii="Century Gothic" w:hAnsi="Century Gothic" w:cs="Arial"/>
                <w:b/>
              </w:rPr>
            </w:pPr>
            <w:r w:rsidRPr="005828B8">
              <w:rPr>
                <w:rFonts w:ascii="Century Gothic" w:hAnsi="Century Gothic" w:cs="Arial"/>
                <w:b/>
                <w:color w:val="FF0000"/>
              </w:rPr>
              <w:t>358,064</w:t>
            </w:r>
          </w:p>
        </w:tc>
      </w:tr>
    </w:tbl>
    <w:p w14:paraId="58CBE57F" w14:textId="77777777" w:rsidR="005828B8" w:rsidRPr="005828B8" w:rsidRDefault="005828B8" w:rsidP="00E1153A">
      <w:pPr>
        <w:jc w:val="right"/>
        <w:rPr>
          <w:rFonts w:ascii="Century Gothic" w:hAnsi="Century Gothic" w:cs="Arial"/>
        </w:rPr>
      </w:pPr>
      <w:r w:rsidRPr="005828B8">
        <w:rPr>
          <w:rFonts w:ascii="Century Gothic" w:hAnsi="Century Gothic" w:cs="Arial"/>
          <w:b/>
        </w:rPr>
        <w:t xml:space="preserve">Actualización: </w:t>
      </w:r>
      <w:r w:rsidRPr="005828B8">
        <w:rPr>
          <w:rFonts w:ascii="Century Gothic" w:hAnsi="Century Gothic" w:cs="Arial"/>
        </w:rPr>
        <w:t>19 mayo de 2026</w:t>
      </w:r>
    </w:p>
    <w:p w14:paraId="21302BA1" w14:textId="77777777" w:rsidR="005828B8" w:rsidRPr="005828B8" w:rsidRDefault="005828B8" w:rsidP="00E1153A">
      <w:pPr>
        <w:rPr>
          <w:rFonts w:ascii="Century Gothic" w:hAnsi="Century Gothic" w:cs="Arial"/>
          <w:b/>
        </w:rPr>
      </w:pPr>
    </w:p>
    <w:p w14:paraId="500687F1" w14:textId="77777777" w:rsidR="005828B8" w:rsidRPr="005828B8" w:rsidRDefault="005828B8" w:rsidP="00E1153A">
      <w:pPr>
        <w:jc w:val="center"/>
        <w:rPr>
          <w:rFonts w:ascii="Century Gothic" w:hAnsi="Century Gothic" w:cs="Arial"/>
          <w:b/>
        </w:rPr>
      </w:pPr>
      <w:r w:rsidRPr="005828B8">
        <w:rPr>
          <w:rFonts w:ascii="Century Gothic" w:hAnsi="Century Gothic" w:cs="Arial"/>
          <w:b/>
          <w:noProof/>
        </w:rPr>
        <w:drawing>
          <wp:inline distT="0" distB="0" distL="0" distR="0" wp14:anchorId="74953B5A" wp14:editId="1C12D4AC">
            <wp:extent cx="5486400" cy="3200400"/>
            <wp:effectExtent l="0" t="0" r="0"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59A1B31" w14:textId="77777777" w:rsidR="005828B8" w:rsidRPr="005828B8" w:rsidRDefault="005828B8" w:rsidP="00E1153A">
      <w:pPr>
        <w:rPr>
          <w:rFonts w:ascii="Century Gothic" w:hAnsi="Century Gothic" w:cs="Arial"/>
          <w:b/>
        </w:rPr>
      </w:pPr>
    </w:p>
    <w:p w14:paraId="2411FD32" w14:textId="77777777" w:rsidR="005828B8" w:rsidRPr="005828B8" w:rsidRDefault="005828B8" w:rsidP="00E1153A">
      <w:pPr>
        <w:rPr>
          <w:rFonts w:ascii="Century Gothic" w:hAnsi="Century Gothic" w:cs="Arial"/>
          <w:b/>
        </w:rPr>
      </w:pPr>
      <w:r w:rsidRPr="005828B8">
        <w:rPr>
          <w:rFonts w:ascii="Century Gothic" w:hAnsi="Century Gothic" w:cs="Arial"/>
          <w:b/>
          <w:noProof/>
        </w:rPr>
        <w:lastRenderedPageBreak/>
        <w:drawing>
          <wp:anchor distT="0" distB="0" distL="114300" distR="114300" simplePos="0" relativeHeight="251659264" behindDoc="0" locked="0" layoutInCell="1" allowOverlap="1" wp14:anchorId="19759065" wp14:editId="4E313839">
            <wp:simplePos x="0" y="0"/>
            <wp:positionH relativeFrom="column">
              <wp:posOffset>186055</wp:posOffset>
            </wp:positionH>
            <wp:positionV relativeFrom="paragraph">
              <wp:posOffset>60325</wp:posOffset>
            </wp:positionV>
            <wp:extent cx="5638165" cy="3798570"/>
            <wp:effectExtent l="0" t="0" r="635" b="0"/>
            <wp:wrapSquare wrapText="bothSides"/>
            <wp:docPr id="28393641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l="16503"/>
                    <a:stretch>
                      <a:fillRect/>
                    </a:stretch>
                  </pic:blipFill>
                  <pic:spPr bwMode="auto">
                    <a:xfrm>
                      <a:off x="0" y="0"/>
                      <a:ext cx="5638165" cy="37985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2B2B32" w14:textId="77777777" w:rsidR="005828B8" w:rsidRDefault="005828B8" w:rsidP="00E1153A">
      <w:pPr>
        <w:rPr>
          <w:rFonts w:ascii="Century Gothic" w:hAnsi="Century Gothic" w:cs="Arial"/>
          <w:bCs/>
        </w:rPr>
      </w:pPr>
      <w:r w:rsidRPr="005828B8">
        <w:rPr>
          <w:rFonts w:ascii="Century Gothic" w:hAnsi="Century Gothic" w:cs="Arial"/>
          <w:bCs/>
        </w:rPr>
        <w:t>Se llevo a cabo la edición del Foro Municipal de Transparencia 2025, como parte de las actividades de capacitación y difusión en la materia, el cual conto con una participación de 96 asistente en su mayoría servidores públicos y algunos ciudadanos interesados en el tema.</w:t>
      </w:r>
    </w:p>
    <w:p w14:paraId="30CDD705" w14:textId="77777777" w:rsidR="00617B81" w:rsidRDefault="00617B81" w:rsidP="00E1153A">
      <w:pPr>
        <w:rPr>
          <w:rFonts w:ascii="Century Gothic" w:hAnsi="Century Gothic" w:cs="Arial"/>
          <w:bCs/>
        </w:rPr>
      </w:pPr>
    </w:p>
    <w:p w14:paraId="230086EB" w14:textId="142373DE" w:rsidR="00617B81" w:rsidRDefault="00617B81" w:rsidP="00E1153A">
      <w:pPr>
        <w:rPr>
          <w:rFonts w:ascii="Century Gothic" w:hAnsi="Century Gothic" w:cs="Arial"/>
          <w:bCs/>
        </w:rPr>
      </w:pPr>
      <w:r>
        <w:rPr>
          <w:rFonts w:ascii="Century Gothic" w:hAnsi="Century Gothic" w:cs="Arial"/>
          <w:bCs/>
        </w:rPr>
        <w:t xml:space="preserve">En este caso por </w:t>
      </w:r>
      <w:r w:rsidR="00192BBA">
        <w:rPr>
          <w:rFonts w:ascii="Century Gothic" w:hAnsi="Century Gothic" w:cs="Arial"/>
          <w:bCs/>
        </w:rPr>
        <w:t>ejemplo</w:t>
      </w:r>
      <w:r>
        <w:rPr>
          <w:rFonts w:ascii="Century Gothic" w:hAnsi="Century Gothic" w:cs="Arial"/>
          <w:bCs/>
        </w:rPr>
        <w:t xml:space="preserve"> que contamos con la participación y la persona que se ve de negro es el coordinador general de transparencia del gobierno del estado, tenemos buena comunicación con el y pues nos hacen participes de las actividades para la actualización y todo lo que tiene que ver con el tema de transparencia y pues ellos vinieron a </w:t>
      </w:r>
      <w:r w:rsidR="00192BBA">
        <w:rPr>
          <w:rFonts w:ascii="Century Gothic" w:hAnsi="Century Gothic" w:cs="Arial"/>
          <w:bCs/>
        </w:rPr>
        <w:t>ayudarnos</w:t>
      </w:r>
      <w:r>
        <w:rPr>
          <w:rFonts w:ascii="Century Gothic" w:hAnsi="Century Gothic" w:cs="Arial"/>
          <w:bCs/>
        </w:rPr>
        <w:t xml:space="preserve"> a compartirnos sus conocimientos con todos los enlaces que están en sus áreas para que conocieran en relación a ese tema y pues </w:t>
      </w:r>
      <w:r w:rsidR="00192BBA">
        <w:rPr>
          <w:rFonts w:ascii="Century Gothic" w:hAnsi="Century Gothic" w:cs="Arial"/>
          <w:bCs/>
        </w:rPr>
        <w:t>así,</w:t>
      </w:r>
      <w:r>
        <w:rPr>
          <w:rFonts w:ascii="Century Gothic" w:hAnsi="Century Gothic" w:cs="Arial"/>
          <w:bCs/>
        </w:rPr>
        <w:t xml:space="preserve"> tratamos que a la manera de lo posible que cada año llevar acabo el foro con temas relevantes o que sean de </w:t>
      </w:r>
      <w:r w:rsidR="00192BBA">
        <w:rPr>
          <w:rFonts w:ascii="Century Gothic" w:hAnsi="Century Gothic" w:cs="Arial"/>
          <w:bCs/>
        </w:rPr>
        <w:t>interés</w:t>
      </w:r>
      <w:r>
        <w:rPr>
          <w:rFonts w:ascii="Century Gothic" w:hAnsi="Century Gothic" w:cs="Arial"/>
          <w:bCs/>
        </w:rPr>
        <w:t xml:space="preserve"> para los enlaces y de alguna manera ellos puedan estar actualizados con la información, ahorita estamos a la espera como se los comente hace ratito de que la ley local ya salga para a través de ella poder generar nuevas actualizaciones y pues estamos en conjunto en áreas como recursos humanos, el </w:t>
      </w:r>
      <w:r w:rsidR="00192BBA">
        <w:rPr>
          <w:rFonts w:ascii="Century Gothic" w:hAnsi="Century Gothic" w:cs="Arial"/>
          <w:bCs/>
        </w:rPr>
        <w:t>archivo</w:t>
      </w:r>
      <w:r>
        <w:rPr>
          <w:rFonts w:ascii="Century Gothic" w:hAnsi="Century Gothic" w:cs="Arial"/>
          <w:bCs/>
        </w:rPr>
        <w:t xml:space="preserve"> para también hacer capacitaciones en el tema de la gestión documental para que podamos tener un nuevo modelo en el tratamiento de la información </w:t>
      </w:r>
      <w:r w:rsidR="00192BBA">
        <w:rPr>
          <w:rFonts w:ascii="Century Gothic" w:hAnsi="Century Gothic" w:cs="Arial"/>
          <w:bCs/>
        </w:rPr>
        <w:t xml:space="preserve">y comentarles que también me toca participar como parte del sistema municipal anticorrupción como parte integrante y pues entonces vemos temas que de alguna manera el presidente que es un ciudadano de este sistema que a veces lo plantea y que hacemos trabajos seguimientos para poder </w:t>
      </w:r>
      <w:r w:rsidR="00192BBA">
        <w:rPr>
          <w:rFonts w:ascii="Century Gothic" w:hAnsi="Century Gothic" w:cs="Arial"/>
          <w:bCs/>
        </w:rPr>
        <w:lastRenderedPageBreak/>
        <w:t>darle tramite y atención a todo ese tipo de cosas que de alguna manera se desarrollan y ya por ultimo y no porque sea menos importante pues les hice llegar en sus carpetas el plan de trabajo donde de manera transversal con lo que viene siendo el plan municipal, nosotros formamos nuestras actividades para poder de alguna manera cumplir con los indicadores que nos marca ese programa, ya lo tenemos publicado ahí en la pagina pero igual se los traje impreso para que ustedes lo conocieran y cualquier duda, cualquier comentario estoy a sus órdenes.</w:t>
      </w:r>
    </w:p>
    <w:p w14:paraId="07A12DF3" w14:textId="77777777" w:rsidR="00192BBA" w:rsidRDefault="00192BBA" w:rsidP="00E1153A">
      <w:pPr>
        <w:rPr>
          <w:rFonts w:ascii="Century Gothic" w:hAnsi="Century Gothic" w:cs="Arial"/>
          <w:bCs/>
        </w:rPr>
      </w:pPr>
    </w:p>
    <w:p w14:paraId="243BDFC1" w14:textId="2803C00A" w:rsidR="008E74AB" w:rsidRDefault="008E74AB" w:rsidP="00E1153A">
      <w:pPr>
        <w:rPr>
          <w:rFonts w:ascii="Century Gothic" w:hAnsi="Century Gothic" w:cs="Arial"/>
          <w:bCs/>
        </w:rPr>
      </w:pPr>
      <w:r w:rsidRPr="005B6371">
        <w:rPr>
          <w:rFonts w:ascii="Century Gothic" w:eastAsia="Calibri" w:hAnsi="Century Gothic" w:cs="Times New Roman"/>
          <w:b/>
          <w:i/>
          <w:smallCaps/>
          <w:u w:val="single"/>
        </w:rPr>
        <w:t>EN USO DE LA VOZ EL PRESIDENTE MANIFESTÓ:</w:t>
      </w:r>
    </w:p>
    <w:p w14:paraId="571724A2" w14:textId="5DC10217" w:rsidR="00192BBA" w:rsidRDefault="00192BBA" w:rsidP="00E1153A">
      <w:pPr>
        <w:rPr>
          <w:rFonts w:ascii="Century Gothic" w:hAnsi="Century Gothic" w:cs="Arial"/>
          <w:bCs/>
        </w:rPr>
      </w:pPr>
      <w:r>
        <w:rPr>
          <w:rFonts w:ascii="Century Gothic" w:hAnsi="Century Gothic" w:cs="Arial"/>
          <w:bCs/>
        </w:rPr>
        <w:t>Muchas gracias directora</w:t>
      </w:r>
      <w:r w:rsidR="00577E89">
        <w:rPr>
          <w:rFonts w:ascii="Century Gothic" w:hAnsi="Century Gothic" w:cs="Arial"/>
          <w:bCs/>
        </w:rPr>
        <w:t xml:space="preserve">, </w:t>
      </w:r>
      <w:r w:rsidR="00650313">
        <w:rPr>
          <w:rFonts w:ascii="Century Gothic" w:hAnsi="Century Gothic" w:cs="Arial"/>
          <w:bCs/>
        </w:rPr>
        <w:t>¿</w:t>
      </w:r>
      <w:r w:rsidR="00577E89">
        <w:rPr>
          <w:rFonts w:ascii="Century Gothic" w:hAnsi="Century Gothic" w:cs="Arial"/>
          <w:bCs/>
        </w:rPr>
        <w:t xml:space="preserve">no se si haya </w:t>
      </w:r>
      <w:r w:rsidR="00650313">
        <w:rPr>
          <w:rFonts w:ascii="Century Gothic" w:hAnsi="Century Gothic" w:cs="Arial"/>
          <w:bCs/>
        </w:rPr>
        <w:t>algún</w:t>
      </w:r>
      <w:r w:rsidR="00577E89">
        <w:rPr>
          <w:rFonts w:ascii="Century Gothic" w:hAnsi="Century Gothic" w:cs="Arial"/>
          <w:bCs/>
        </w:rPr>
        <w:t xml:space="preserve"> comentario de las compañeras o </w:t>
      </w:r>
      <w:r w:rsidR="00650313">
        <w:rPr>
          <w:rFonts w:ascii="Century Gothic" w:hAnsi="Century Gothic" w:cs="Arial"/>
          <w:bCs/>
        </w:rPr>
        <w:t>compañeros regidores?</w:t>
      </w:r>
    </w:p>
    <w:p w14:paraId="0B411E55" w14:textId="77777777" w:rsidR="00650313" w:rsidRDefault="00650313" w:rsidP="00E1153A">
      <w:pPr>
        <w:rPr>
          <w:rFonts w:ascii="Century Gothic" w:hAnsi="Century Gothic" w:cs="Arial"/>
          <w:bCs/>
        </w:rPr>
      </w:pPr>
    </w:p>
    <w:p w14:paraId="524838A7" w14:textId="7304E093" w:rsidR="008B2F1B" w:rsidRPr="008B2F1B" w:rsidRDefault="008B2F1B" w:rsidP="00E1153A">
      <w:pPr>
        <w:rPr>
          <w:rFonts w:ascii="Century Gothic" w:eastAsia="Calibri" w:hAnsi="Century Gothic" w:cs="Times New Roman"/>
          <w:b/>
          <w:i/>
          <w:smallCaps/>
          <w:u w:val="single"/>
        </w:rPr>
      </w:pPr>
      <w:r w:rsidRPr="005B6371">
        <w:rPr>
          <w:rFonts w:ascii="Century Gothic" w:eastAsia="Calibri" w:hAnsi="Century Gothic" w:cs="Tahoma"/>
          <w:b/>
          <w:i/>
          <w:u w:val="single"/>
          <w:lang w:val="es-ES"/>
        </w:rPr>
        <w:t xml:space="preserve">EN USO DE LA VOZ </w:t>
      </w:r>
      <w:r>
        <w:rPr>
          <w:rFonts w:ascii="Century Gothic" w:eastAsia="Calibri" w:hAnsi="Century Gothic" w:cs="Tahoma"/>
          <w:b/>
          <w:i/>
          <w:u w:val="single"/>
          <w:lang w:val="es-ES"/>
        </w:rPr>
        <w:t>LA REGIDORA CELIA SERRANO</w:t>
      </w:r>
      <w:r w:rsidRPr="005B6371">
        <w:rPr>
          <w:rFonts w:ascii="Century Gothic" w:eastAsia="Calibri" w:hAnsi="Century Gothic" w:cs="Tahoma"/>
          <w:b/>
          <w:i/>
          <w:u w:val="single"/>
          <w:lang w:val="es-ES"/>
        </w:rPr>
        <w:t xml:space="preserve"> MANIFESTÓ:</w:t>
      </w:r>
    </w:p>
    <w:p w14:paraId="084F6F6E" w14:textId="34B31CD4" w:rsidR="00650313" w:rsidRDefault="00650313" w:rsidP="00E1153A">
      <w:pPr>
        <w:rPr>
          <w:rFonts w:ascii="Century Gothic" w:hAnsi="Century Gothic" w:cs="Arial"/>
          <w:bCs/>
        </w:rPr>
      </w:pPr>
      <w:r>
        <w:rPr>
          <w:rFonts w:ascii="Century Gothic" w:hAnsi="Century Gothic" w:cs="Arial"/>
          <w:bCs/>
        </w:rPr>
        <w:t xml:space="preserve">Yo, nada mas de parte de su servidora </w:t>
      </w:r>
      <w:r w:rsidR="008B2F1B">
        <w:rPr>
          <w:rFonts w:ascii="Century Gothic" w:hAnsi="Century Gothic" w:cs="Arial"/>
          <w:bCs/>
        </w:rPr>
        <w:t>felicitar los trabajos de la compañera Magda, ahora sí que dándole honor a su cargo, siempre muy transparente, muy clara en su trabajo y me gustaría que ahorita con estas nuevas modalidades que este tema de reforma, hay muchos comentarios en el sentido de que la transparencia pues ya no va existir, que somos unos gobiernos que eliminamos estas modalidades para no ser transparentes con la ciudadanía y que a través de las dinámicas que realizas de estos foros se pueda llevar a cabo diferentes mesas de trabajo informativas dentro del municipio donde se haga de conocimiento que no es así, sino que vamos a migrar a una modalidad distinta pero que la transparencia va continuar, enseñarle a las personas cuales son los mecanismos con los que tiene que acceder y que este tema no es no ser transparente, sino es simplificar, facilitar y hacer llegar a toda la ciudadanía la información, así como fue el foro al cual nos invitaste, que de esa manera a través de los estudiantes o las universidades, aquí en el patio de los servidores públicos se pueda hacer llegar esto y que sepan que el tema de transparencia sigue siendo fundamental y que no se limita, cambian las modalidades pero sí estará vigente</w:t>
      </w:r>
      <w:r w:rsidR="008E74AB">
        <w:rPr>
          <w:rFonts w:ascii="Century Gothic" w:hAnsi="Century Gothic" w:cs="Arial"/>
          <w:bCs/>
        </w:rPr>
        <w:t>.</w:t>
      </w:r>
      <w:r w:rsidR="008B2F1B">
        <w:rPr>
          <w:rFonts w:ascii="Century Gothic" w:hAnsi="Century Gothic" w:cs="Arial"/>
          <w:bCs/>
        </w:rPr>
        <w:t xml:space="preserve"> </w:t>
      </w:r>
    </w:p>
    <w:p w14:paraId="14B667A7" w14:textId="77777777" w:rsidR="008E74AB" w:rsidRDefault="008E74AB" w:rsidP="00E1153A">
      <w:pPr>
        <w:rPr>
          <w:rFonts w:ascii="Century Gothic" w:hAnsi="Century Gothic" w:cs="Arial"/>
          <w:bCs/>
        </w:rPr>
      </w:pPr>
    </w:p>
    <w:p w14:paraId="170D62BB" w14:textId="5665BC78" w:rsidR="008B2F1B" w:rsidRPr="008E74AB" w:rsidRDefault="008E74AB" w:rsidP="00E1153A">
      <w:pPr>
        <w:pStyle w:val="Textoindependiente2"/>
        <w:spacing w:after="0" w:line="240" w:lineRule="auto"/>
        <w:rPr>
          <w:rFonts w:ascii="Century Gothic" w:hAnsi="Century Gothic" w:cs="Tahoma"/>
        </w:rPr>
      </w:pPr>
      <w:r w:rsidRPr="005B6371">
        <w:rPr>
          <w:rFonts w:ascii="Century Gothic" w:eastAsia="Calibri" w:hAnsi="Century Gothic" w:cs="Times New Roman"/>
          <w:b/>
          <w:i/>
          <w:smallCaps/>
          <w:u w:val="single"/>
        </w:rPr>
        <w:t xml:space="preserve">EN USO DE LA VOZ </w:t>
      </w:r>
      <w:r>
        <w:rPr>
          <w:rFonts w:ascii="Century Gothic" w:eastAsia="Calibri" w:hAnsi="Century Gothic" w:cs="Times New Roman"/>
          <w:b/>
          <w:i/>
          <w:smallCaps/>
          <w:u w:val="single"/>
        </w:rPr>
        <w:t>LA TITULAR DE LA UNIDAD DE TRANSPARENCIA</w:t>
      </w:r>
      <w:r w:rsidRPr="005B6371">
        <w:rPr>
          <w:rFonts w:ascii="Century Gothic" w:eastAsia="Calibri" w:hAnsi="Century Gothic" w:cs="Times New Roman"/>
          <w:b/>
          <w:i/>
          <w:smallCaps/>
          <w:u w:val="single"/>
        </w:rPr>
        <w:t xml:space="preserve"> MANIFESTÓ:</w:t>
      </w:r>
    </w:p>
    <w:p w14:paraId="7B7A3F76" w14:textId="77777777" w:rsidR="008E74AB" w:rsidRDefault="008B2F1B" w:rsidP="00E1153A">
      <w:pPr>
        <w:rPr>
          <w:rFonts w:ascii="Century Gothic" w:hAnsi="Century Gothic" w:cs="Arial"/>
          <w:bCs/>
        </w:rPr>
      </w:pPr>
      <w:r>
        <w:rPr>
          <w:rFonts w:ascii="Century Gothic" w:hAnsi="Century Gothic" w:cs="Arial"/>
          <w:bCs/>
        </w:rPr>
        <w:t>De hecho uno de los planes o proyectos</w:t>
      </w:r>
      <w:r w:rsidR="008E74AB">
        <w:rPr>
          <w:rFonts w:ascii="Century Gothic" w:hAnsi="Century Gothic" w:cs="Arial"/>
          <w:bCs/>
        </w:rPr>
        <w:t xml:space="preserve"> que tenemos en el área ahora que salga la Ley, porque eso de alguna manera nos para, porque nos vamos y luego ya cambio esto, estamos tratando de ser de alguna manera pacientes para implementarlos en cuanto salga la ley, como dices regidora tenerlo proyectado, hacer visitas tanto desde primarias, secundarias y prepa, para hacer como dinámicas, juegos para que ellos vean el tema de la transparencia y sobre todo también estamos a la espera de que nos compren algún aparato o si ustedes quieren donar alguno que no les sirva, yo ahorita no tengo ninguno que no utilice porque queremos crear una línea de WhatsApp que pueda servir tanto de comunicación como para también interponer solicitudes, ósea que ya no nada mas sea presencial o internet, sino también por medio de esta línea donde puedan enviarnos solicitudes, entonces son dos cosas que queremos innovar en el área, pero pues si de alguna manera no queremos llevar alguna información y ya después que salga la ley sea quitado, pero si son parte de los proyectos que se tiene y muchas gracias.</w:t>
      </w:r>
    </w:p>
    <w:p w14:paraId="35016D11" w14:textId="77777777" w:rsidR="008E74AB" w:rsidRDefault="008E74AB" w:rsidP="00E1153A">
      <w:pPr>
        <w:rPr>
          <w:rFonts w:ascii="Century Gothic" w:hAnsi="Century Gothic" w:cs="Arial"/>
          <w:bCs/>
        </w:rPr>
      </w:pPr>
    </w:p>
    <w:p w14:paraId="50A6E14F" w14:textId="77777777" w:rsidR="00E1153A" w:rsidRDefault="00E1153A" w:rsidP="00E1153A">
      <w:pPr>
        <w:rPr>
          <w:rFonts w:ascii="Century Gothic" w:hAnsi="Century Gothic" w:cs="Arial"/>
          <w:bCs/>
        </w:rPr>
      </w:pPr>
    </w:p>
    <w:p w14:paraId="04F81B54" w14:textId="130110BE" w:rsidR="00964E00" w:rsidRPr="00964E00" w:rsidRDefault="00964E00" w:rsidP="00E1153A">
      <w:pPr>
        <w:rPr>
          <w:rFonts w:ascii="Century Gothic" w:eastAsia="Calibri" w:hAnsi="Century Gothic" w:cs="Times New Roman"/>
          <w:b/>
          <w:i/>
          <w:smallCaps/>
          <w:u w:val="single"/>
        </w:rPr>
      </w:pPr>
      <w:r w:rsidRPr="005B6371">
        <w:rPr>
          <w:rFonts w:ascii="Century Gothic" w:eastAsia="Calibri" w:hAnsi="Century Gothic" w:cs="Tahoma"/>
          <w:b/>
          <w:i/>
          <w:u w:val="single"/>
          <w:lang w:val="es-ES"/>
        </w:rPr>
        <w:lastRenderedPageBreak/>
        <w:t xml:space="preserve">EN USO DE LA VOZ </w:t>
      </w:r>
      <w:r>
        <w:rPr>
          <w:rFonts w:ascii="Century Gothic" w:eastAsia="Calibri" w:hAnsi="Century Gothic" w:cs="Tahoma"/>
          <w:b/>
          <w:i/>
          <w:u w:val="single"/>
          <w:lang w:val="es-ES"/>
        </w:rPr>
        <w:t xml:space="preserve">LA REGIDORA </w:t>
      </w:r>
      <w:r>
        <w:rPr>
          <w:rFonts w:ascii="Century Gothic" w:eastAsia="Calibri" w:hAnsi="Century Gothic" w:cs="Tahoma"/>
          <w:b/>
          <w:i/>
          <w:u w:val="single"/>
          <w:lang w:val="es-ES"/>
        </w:rPr>
        <w:t>MA. ENGRACIA GARCIA</w:t>
      </w:r>
      <w:r w:rsidRPr="005B6371">
        <w:rPr>
          <w:rFonts w:ascii="Century Gothic" w:eastAsia="Calibri" w:hAnsi="Century Gothic" w:cs="Tahoma"/>
          <w:b/>
          <w:i/>
          <w:u w:val="single"/>
          <w:lang w:val="es-ES"/>
        </w:rPr>
        <w:t xml:space="preserve"> MANIFESTÓ:</w:t>
      </w:r>
    </w:p>
    <w:p w14:paraId="21E924FB" w14:textId="025CB000" w:rsidR="00FA673A" w:rsidRDefault="00964E00" w:rsidP="00E1153A">
      <w:pPr>
        <w:rPr>
          <w:rFonts w:ascii="Century Gothic" w:hAnsi="Century Gothic" w:cs="Arial"/>
          <w:bCs/>
        </w:rPr>
      </w:pPr>
      <w:r>
        <w:rPr>
          <w:rFonts w:ascii="Century Gothic" w:hAnsi="Century Gothic" w:cs="Arial"/>
          <w:bCs/>
        </w:rPr>
        <w:t xml:space="preserve">Siempre su informe está muy entendible, digerible y que bueno que exista el tema de la transparencia, ya que hay personas que les interesa y a otras no tanto, pero que bueno que este con las que si les interese y tengan acceso. </w:t>
      </w:r>
      <w:r w:rsidR="008E74AB">
        <w:rPr>
          <w:rFonts w:ascii="Century Gothic" w:hAnsi="Century Gothic" w:cs="Arial"/>
          <w:bCs/>
        </w:rPr>
        <w:t xml:space="preserve"> </w:t>
      </w:r>
    </w:p>
    <w:p w14:paraId="37211A9F" w14:textId="77777777" w:rsidR="008E74AB" w:rsidRDefault="008E74AB" w:rsidP="00E1153A">
      <w:pPr>
        <w:rPr>
          <w:rFonts w:ascii="Century Gothic" w:hAnsi="Century Gothic" w:cs="Arial"/>
          <w:bCs/>
        </w:rPr>
      </w:pPr>
    </w:p>
    <w:p w14:paraId="39C708BD" w14:textId="1A35B636" w:rsidR="00964E00" w:rsidRDefault="00964E00" w:rsidP="00E1153A">
      <w:pPr>
        <w:rPr>
          <w:rFonts w:ascii="Century Gothic" w:hAnsi="Century Gothic" w:cs="Arial"/>
          <w:bCs/>
        </w:rPr>
      </w:pPr>
      <w:r>
        <w:rPr>
          <w:rFonts w:ascii="Century Gothic" w:hAnsi="Century Gothic" w:cs="Arial"/>
          <w:bCs/>
        </w:rPr>
        <w:t xml:space="preserve">No pues agradecerte Magda, además de ser compañera de trabajo y amiga de muchos años, sabemos de tu valía como servidora publica y la verdad es que mi mas alto reconocimiento por toda tu chamba, tu trabajo, estamos al pendiente en la comisión para que cuando ya quede autorizada la ley poderla armonizar con el reglamento municipal porque constantemente nos preguntan pero bueno estamos atados de manos hasta no tener la herramienta en ese sentido y también te felicito por fomentar que se utilice esta herramienta, yo creo que los gobiernos mientras mejor estemos observados, mejor vamos a funcionar en ese sentido y te agradezco por parte de la comisión de transparencia por todo tu trabajo y tu desempeño. </w:t>
      </w:r>
    </w:p>
    <w:p w14:paraId="0DFC937F" w14:textId="77777777" w:rsidR="00E1153A" w:rsidRDefault="00E1153A" w:rsidP="00E1153A">
      <w:pPr>
        <w:rPr>
          <w:rFonts w:ascii="Century Gothic" w:hAnsi="Century Gothic" w:cs="Arial"/>
          <w:bCs/>
        </w:rPr>
      </w:pPr>
    </w:p>
    <w:p w14:paraId="4CC7ECC2" w14:textId="648155C1" w:rsidR="00E1153A" w:rsidRDefault="00E1153A" w:rsidP="00E1153A">
      <w:pPr>
        <w:rPr>
          <w:rFonts w:ascii="Century Gothic" w:hAnsi="Century Gothic" w:cs="Arial"/>
          <w:bCs/>
        </w:rPr>
      </w:pPr>
      <w:r>
        <w:rPr>
          <w:rFonts w:ascii="Century Gothic" w:hAnsi="Century Gothic" w:cs="Arial"/>
          <w:bCs/>
        </w:rPr>
        <w:t>Y pues no habiendo mas comentarios que tratar en este punto le solicito al secretario técnico continue con la sesión.</w:t>
      </w:r>
    </w:p>
    <w:p w14:paraId="7F83924E" w14:textId="77777777" w:rsidR="00E1153A" w:rsidRPr="008E74AB" w:rsidRDefault="00E1153A" w:rsidP="00E1153A">
      <w:pPr>
        <w:rPr>
          <w:rFonts w:ascii="Century Gothic" w:hAnsi="Century Gothic" w:cs="Arial"/>
          <w:bCs/>
        </w:rPr>
      </w:pPr>
    </w:p>
    <w:p w14:paraId="3C48E902" w14:textId="7647E0A6" w:rsidR="002D4F5F" w:rsidRDefault="002D4F5F" w:rsidP="00E1153A">
      <w:pPr>
        <w:rPr>
          <w:rFonts w:ascii="Century Gothic" w:hAnsi="Century Gothic"/>
          <w:b/>
          <w:i/>
          <w:u w:val="single"/>
        </w:rPr>
      </w:pPr>
      <w:r w:rsidRPr="005B6371">
        <w:rPr>
          <w:rFonts w:ascii="Century Gothic" w:hAnsi="Century Gothic"/>
          <w:b/>
          <w:i/>
          <w:u w:val="single"/>
        </w:rPr>
        <w:t xml:space="preserve">PUNTO </w:t>
      </w:r>
      <w:r w:rsidR="002A0C0A">
        <w:rPr>
          <w:rFonts w:ascii="Century Gothic" w:hAnsi="Century Gothic"/>
          <w:b/>
          <w:i/>
          <w:u w:val="single"/>
        </w:rPr>
        <w:t>6</w:t>
      </w:r>
    </w:p>
    <w:p w14:paraId="541FBB61" w14:textId="77777777" w:rsidR="002D4F5F" w:rsidRPr="005B6371" w:rsidRDefault="002D4F5F" w:rsidP="00E1153A">
      <w:pPr>
        <w:rPr>
          <w:rFonts w:ascii="Century Gothic" w:hAnsi="Century Gothic"/>
          <w:b/>
          <w:i/>
          <w:u w:val="single"/>
        </w:rPr>
      </w:pPr>
    </w:p>
    <w:p w14:paraId="60646748" w14:textId="77777777" w:rsidR="002D4F5F" w:rsidRPr="005B6371" w:rsidRDefault="002D4F5F" w:rsidP="00E1153A">
      <w:pPr>
        <w:rPr>
          <w:rFonts w:ascii="Century Gothic" w:eastAsia="Calibri" w:hAnsi="Century Gothic" w:cs="Times New Roman"/>
          <w:b/>
          <w:i/>
          <w:smallCaps/>
          <w:u w:val="single"/>
        </w:rPr>
      </w:pPr>
      <w:r w:rsidRPr="005B6371">
        <w:rPr>
          <w:rFonts w:ascii="Century Gothic" w:eastAsia="Calibri" w:hAnsi="Century Gothic" w:cs="Tahoma"/>
          <w:b/>
          <w:i/>
          <w:u w:val="single"/>
          <w:lang w:val="es-ES"/>
        </w:rPr>
        <w:t>EN USO DE LA VOZ EL SECRETARIO TECNICO MANIFESTÓ:</w:t>
      </w:r>
    </w:p>
    <w:p w14:paraId="06DB1658" w14:textId="25537403" w:rsidR="002D4F5F" w:rsidRPr="005B6371" w:rsidRDefault="002D4F5F" w:rsidP="00E1153A">
      <w:pPr>
        <w:spacing w:after="120"/>
        <w:rPr>
          <w:rFonts w:ascii="Century Gothic" w:hAnsi="Century Gothic" w:cs="Tahoma"/>
        </w:rPr>
      </w:pPr>
      <w:r w:rsidRPr="005B6371">
        <w:rPr>
          <w:rFonts w:ascii="Century Gothic" w:eastAsia="Times New Roman" w:hAnsi="Century Gothic" w:cs="Tahoma"/>
          <w:lang w:val="es-US" w:eastAsia="es-MX"/>
        </w:rPr>
        <w:t xml:space="preserve">Como lo indica presidente </w:t>
      </w:r>
      <w:r w:rsidRPr="005B6371">
        <w:rPr>
          <w:rFonts w:ascii="Century Gothic" w:hAnsi="Century Gothic" w:cs="Tahoma"/>
        </w:rPr>
        <w:t xml:space="preserve">hago de su conocimiento que como punto número </w:t>
      </w:r>
      <w:r w:rsidR="002A0C0A">
        <w:rPr>
          <w:rFonts w:ascii="Century Gothic" w:hAnsi="Century Gothic" w:cs="Tahoma"/>
        </w:rPr>
        <w:t>6</w:t>
      </w:r>
      <w:r w:rsidRPr="005B6371">
        <w:rPr>
          <w:rFonts w:ascii="Century Gothic" w:hAnsi="Century Gothic" w:cs="Tahoma"/>
        </w:rPr>
        <w:t xml:space="preserve"> del orden del día es Asuntos varios.</w:t>
      </w:r>
    </w:p>
    <w:p w14:paraId="1DF4D1A3" w14:textId="77777777" w:rsidR="002D4F5F" w:rsidRPr="005B6371" w:rsidRDefault="002D4F5F" w:rsidP="00E1153A">
      <w:pPr>
        <w:spacing w:after="120"/>
        <w:rPr>
          <w:rFonts w:ascii="Century Gothic" w:hAnsi="Century Gothic" w:cs="Tahoma"/>
        </w:rPr>
      </w:pPr>
    </w:p>
    <w:p w14:paraId="541B1F5F" w14:textId="77777777" w:rsidR="002D4F5F" w:rsidRPr="005B6371" w:rsidRDefault="002D4F5F" w:rsidP="00E1153A">
      <w:pPr>
        <w:pStyle w:val="Textoindependiente2"/>
        <w:spacing w:after="0" w:line="240" w:lineRule="auto"/>
        <w:rPr>
          <w:rFonts w:ascii="Century Gothic" w:hAnsi="Century Gothic" w:cs="Tahoma"/>
        </w:rPr>
      </w:pPr>
      <w:r w:rsidRPr="005B6371">
        <w:rPr>
          <w:rFonts w:ascii="Century Gothic" w:eastAsia="Calibri" w:hAnsi="Century Gothic" w:cs="Times New Roman"/>
          <w:b/>
          <w:i/>
          <w:smallCaps/>
          <w:u w:val="single"/>
        </w:rPr>
        <w:t>EN USO DE LA VOZ EL PRESIDENTE MANIFESTÓ:</w:t>
      </w:r>
    </w:p>
    <w:p w14:paraId="2F8F7274" w14:textId="77777777" w:rsidR="002D4F5F" w:rsidRPr="005B6371" w:rsidRDefault="002D4F5F" w:rsidP="00E1153A">
      <w:pPr>
        <w:pStyle w:val="Textoindependiente2"/>
        <w:spacing w:after="0" w:line="240" w:lineRule="auto"/>
        <w:rPr>
          <w:rFonts w:ascii="Century Gothic" w:hAnsi="Century Gothic"/>
        </w:rPr>
      </w:pPr>
      <w:r w:rsidRPr="005B6371">
        <w:rPr>
          <w:rFonts w:ascii="Century Gothic" w:hAnsi="Century Gothic" w:cs="Tahoma"/>
        </w:rPr>
        <w:t xml:space="preserve">Gracias secretario, para lo cual les pregunto si alguien quiere hacer uso de la voz favor de manifestarlo levantando su mano y de lo cual le solicito al </w:t>
      </w:r>
      <w:r w:rsidRPr="005B6371">
        <w:rPr>
          <w:rFonts w:ascii="Century Gothic" w:hAnsi="Century Gothic"/>
        </w:rPr>
        <w:t>secretario técnico tome nota de los oradores.</w:t>
      </w:r>
    </w:p>
    <w:p w14:paraId="2D26980B" w14:textId="77777777" w:rsidR="002D4F5F" w:rsidRPr="005B6371" w:rsidRDefault="002D4F5F" w:rsidP="00E1153A">
      <w:pPr>
        <w:pStyle w:val="Textoindependiente2"/>
        <w:spacing w:after="0" w:line="240" w:lineRule="auto"/>
        <w:rPr>
          <w:rFonts w:ascii="Century Gothic" w:hAnsi="Century Gothic"/>
        </w:rPr>
      </w:pPr>
    </w:p>
    <w:p w14:paraId="3CA3B7E9" w14:textId="77777777" w:rsidR="002D4F5F" w:rsidRPr="005B6371" w:rsidRDefault="002D4F5F" w:rsidP="00E1153A">
      <w:pPr>
        <w:rPr>
          <w:rFonts w:ascii="Century Gothic" w:eastAsia="Calibri" w:hAnsi="Century Gothic" w:cs="Times New Roman"/>
          <w:b/>
          <w:i/>
          <w:smallCaps/>
          <w:u w:val="single"/>
        </w:rPr>
      </w:pPr>
      <w:r w:rsidRPr="005B6371">
        <w:rPr>
          <w:rFonts w:ascii="Century Gothic" w:eastAsia="Calibri" w:hAnsi="Century Gothic" w:cs="Tahoma"/>
          <w:b/>
          <w:i/>
          <w:u w:val="single"/>
          <w:lang w:val="es-ES"/>
        </w:rPr>
        <w:t>EN USO DE LA VOZ EL SECRETARIO TECNICO MANIFESTÓ:</w:t>
      </w:r>
    </w:p>
    <w:p w14:paraId="6FD33E48" w14:textId="77777777" w:rsidR="002D4F5F" w:rsidRPr="005B6371" w:rsidRDefault="002D4F5F" w:rsidP="00E1153A">
      <w:pPr>
        <w:tabs>
          <w:tab w:val="left" w:pos="567"/>
        </w:tabs>
        <w:rPr>
          <w:rFonts w:ascii="Century Gothic" w:hAnsi="Century Gothic" w:cs="Tahoma"/>
        </w:rPr>
      </w:pPr>
      <w:r w:rsidRPr="005B6371">
        <w:rPr>
          <w:rFonts w:ascii="Century Gothic" w:hAnsi="Century Gothic" w:cs="Tahoma"/>
        </w:rPr>
        <w:t xml:space="preserve">Presidente hago de su conocimiento que hasta el momento no se tiene registrada intervención alguna. </w:t>
      </w:r>
    </w:p>
    <w:p w14:paraId="16094BCA" w14:textId="77777777" w:rsidR="002D4F5F" w:rsidRPr="005B6371" w:rsidRDefault="002D4F5F" w:rsidP="00E1153A">
      <w:pPr>
        <w:rPr>
          <w:rFonts w:ascii="Century Gothic" w:hAnsi="Century Gothic"/>
        </w:rPr>
      </w:pPr>
    </w:p>
    <w:p w14:paraId="7DAD5321" w14:textId="77777777" w:rsidR="002D4F5F" w:rsidRPr="005B6371" w:rsidRDefault="002D4F5F" w:rsidP="00E1153A">
      <w:pPr>
        <w:pStyle w:val="Textoindependiente2"/>
        <w:spacing w:after="0" w:line="240" w:lineRule="auto"/>
        <w:rPr>
          <w:rFonts w:ascii="Century Gothic" w:hAnsi="Century Gothic" w:cs="Tahoma"/>
        </w:rPr>
      </w:pPr>
      <w:r w:rsidRPr="005B6371">
        <w:rPr>
          <w:rFonts w:ascii="Century Gothic" w:eastAsia="Calibri" w:hAnsi="Century Gothic" w:cs="Times New Roman"/>
          <w:b/>
          <w:i/>
          <w:smallCaps/>
          <w:u w:val="single"/>
        </w:rPr>
        <w:t>EN USO DE LA VOZ EL PRESIDENTE MANIFESTÓ:</w:t>
      </w:r>
    </w:p>
    <w:p w14:paraId="7D5B1584" w14:textId="77777777" w:rsidR="002D4F5F" w:rsidRPr="005B6371" w:rsidRDefault="002D4F5F" w:rsidP="00E1153A">
      <w:pPr>
        <w:rPr>
          <w:rFonts w:ascii="Century Gothic" w:hAnsi="Century Gothic"/>
        </w:rPr>
      </w:pPr>
      <w:r w:rsidRPr="005B6371">
        <w:rPr>
          <w:rFonts w:ascii="Century Gothic" w:hAnsi="Century Gothic"/>
        </w:rPr>
        <w:t>Gracias secretario y no habiendo más asuntos que desahogar le solicito continúe con la sesión.</w:t>
      </w:r>
    </w:p>
    <w:p w14:paraId="2A5564F6" w14:textId="77777777" w:rsidR="002D4F5F" w:rsidRPr="005B6371" w:rsidRDefault="002D4F5F" w:rsidP="00E1153A">
      <w:pPr>
        <w:rPr>
          <w:rFonts w:ascii="Century Gothic" w:hAnsi="Century Gothic"/>
        </w:rPr>
      </w:pPr>
    </w:p>
    <w:p w14:paraId="3EFA5B46" w14:textId="2DF5F717" w:rsidR="002D4F5F" w:rsidRPr="005B6371" w:rsidRDefault="002D4F5F" w:rsidP="00E1153A">
      <w:pPr>
        <w:rPr>
          <w:rFonts w:ascii="Century Gothic" w:hAnsi="Century Gothic"/>
          <w:b/>
          <w:i/>
          <w:u w:val="single"/>
        </w:rPr>
      </w:pPr>
      <w:r w:rsidRPr="005B6371">
        <w:rPr>
          <w:rFonts w:ascii="Century Gothic" w:hAnsi="Century Gothic"/>
          <w:b/>
          <w:i/>
          <w:u w:val="single"/>
        </w:rPr>
        <w:t xml:space="preserve">PUNTO </w:t>
      </w:r>
      <w:r w:rsidR="00E1153A">
        <w:rPr>
          <w:rFonts w:ascii="Century Gothic" w:hAnsi="Century Gothic"/>
          <w:b/>
          <w:i/>
          <w:u w:val="single"/>
        </w:rPr>
        <w:t>7</w:t>
      </w:r>
    </w:p>
    <w:p w14:paraId="258C67EB" w14:textId="77777777" w:rsidR="002D4F5F" w:rsidRPr="005B6371" w:rsidRDefault="002D4F5F" w:rsidP="00E1153A">
      <w:pPr>
        <w:rPr>
          <w:rFonts w:ascii="Century Gothic" w:eastAsia="Calibri" w:hAnsi="Century Gothic" w:cs="Times New Roman"/>
          <w:b/>
          <w:i/>
          <w:smallCaps/>
          <w:u w:val="single"/>
          <w:lang w:val="es-ES"/>
        </w:rPr>
      </w:pPr>
      <w:r w:rsidRPr="005B6371">
        <w:rPr>
          <w:rFonts w:ascii="Century Gothic" w:eastAsia="Calibri" w:hAnsi="Century Gothic" w:cs="Tahoma"/>
          <w:b/>
          <w:i/>
          <w:u w:val="single"/>
          <w:lang w:val="es-ES"/>
        </w:rPr>
        <w:t>EN USO DE LA VOZ EL SECRETARIO TECNICO MANIFESTÓ:</w:t>
      </w:r>
    </w:p>
    <w:p w14:paraId="167B73E5" w14:textId="50E53D2D" w:rsidR="002D4F5F" w:rsidRPr="005B6371" w:rsidRDefault="002D4F5F" w:rsidP="00E1153A">
      <w:pPr>
        <w:rPr>
          <w:rFonts w:ascii="Century Gothic" w:hAnsi="Century Gothic"/>
        </w:rPr>
      </w:pPr>
      <w:r w:rsidRPr="005B6371">
        <w:rPr>
          <w:rFonts w:ascii="Century Gothic" w:hAnsi="Century Gothic"/>
        </w:rPr>
        <w:t xml:space="preserve">Como lo indica presidente, como punto </w:t>
      </w:r>
      <w:r w:rsidR="00E1153A" w:rsidRPr="005B6371">
        <w:rPr>
          <w:rFonts w:ascii="Century Gothic" w:hAnsi="Century Gothic"/>
        </w:rPr>
        <w:t>sé</w:t>
      </w:r>
      <w:r w:rsidR="00E1153A">
        <w:rPr>
          <w:rFonts w:ascii="Century Gothic" w:hAnsi="Century Gothic"/>
        </w:rPr>
        <w:t>ptimo</w:t>
      </w:r>
      <w:r w:rsidRPr="005B6371">
        <w:rPr>
          <w:rFonts w:ascii="Century Gothic" w:hAnsi="Century Gothic"/>
        </w:rPr>
        <w:t xml:space="preserve"> y último del orden del día es clausura y señalamiento del día y hora de la próxima sesión.</w:t>
      </w:r>
    </w:p>
    <w:p w14:paraId="1B429862" w14:textId="77777777" w:rsidR="002D4F5F" w:rsidRDefault="002D4F5F" w:rsidP="00E1153A">
      <w:pPr>
        <w:rPr>
          <w:rFonts w:ascii="Century Gothic" w:eastAsia="Calibri" w:hAnsi="Century Gothic" w:cs="Times New Roman"/>
          <w:b/>
          <w:i/>
          <w:smallCaps/>
          <w:u w:val="single"/>
        </w:rPr>
      </w:pPr>
    </w:p>
    <w:p w14:paraId="2A9425D7" w14:textId="77777777" w:rsidR="00E1153A" w:rsidRDefault="00E1153A" w:rsidP="00E1153A">
      <w:pPr>
        <w:rPr>
          <w:rFonts w:ascii="Century Gothic" w:eastAsia="Calibri" w:hAnsi="Century Gothic" w:cs="Times New Roman"/>
          <w:b/>
          <w:i/>
          <w:smallCaps/>
          <w:u w:val="single"/>
        </w:rPr>
      </w:pPr>
    </w:p>
    <w:p w14:paraId="115F8A9E" w14:textId="77777777" w:rsidR="00E1153A" w:rsidRPr="005B6371" w:rsidRDefault="00E1153A" w:rsidP="00E1153A">
      <w:pPr>
        <w:rPr>
          <w:rFonts w:ascii="Century Gothic" w:eastAsia="Calibri" w:hAnsi="Century Gothic" w:cs="Times New Roman"/>
          <w:b/>
          <w:i/>
          <w:smallCaps/>
          <w:u w:val="single"/>
        </w:rPr>
      </w:pPr>
    </w:p>
    <w:p w14:paraId="64DCB873" w14:textId="77777777" w:rsidR="002D4F5F" w:rsidRPr="005B6371" w:rsidRDefault="002D4F5F" w:rsidP="00E1153A">
      <w:pPr>
        <w:rPr>
          <w:rFonts w:ascii="Century Gothic" w:hAnsi="Century Gothic"/>
          <w:b/>
          <w:i/>
          <w:u w:val="single"/>
        </w:rPr>
      </w:pPr>
      <w:r w:rsidRPr="005B6371">
        <w:rPr>
          <w:rFonts w:ascii="Century Gothic" w:eastAsia="Calibri" w:hAnsi="Century Gothic" w:cs="Times New Roman"/>
          <w:b/>
          <w:i/>
          <w:smallCaps/>
          <w:u w:val="single"/>
        </w:rPr>
        <w:lastRenderedPageBreak/>
        <w:t>EN USO DE LA VOZ EL PRESIDENTE MANIFESTÓ:</w:t>
      </w:r>
    </w:p>
    <w:p w14:paraId="029CED3F" w14:textId="3EDC8C0F" w:rsidR="002D4F5F" w:rsidRDefault="002D4F5F" w:rsidP="00E1153A">
      <w:pPr>
        <w:rPr>
          <w:rFonts w:ascii="Century Gothic" w:hAnsi="Century Gothic"/>
        </w:rPr>
      </w:pPr>
      <w:r w:rsidRPr="005B6371">
        <w:rPr>
          <w:rFonts w:ascii="Century Gothic" w:hAnsi="Century Gothic"/>
        </w:rPr>
        <w:t xml:space="preserve">Respecto al </w:t>
      </w:r>
      <w:r w:rsidR="00E1153A" w:rsidRPr="005B6371">
        <w:rPr>
          <w:rFonts w:ascii="Century Gothic" w:hAnsi="Century Gothic"/>
        </w:rPr>
        <w:t>sé</w:t>
      </w:r>
      <w:r w:rsidR="00E1153A">
        <w:rPr>
          <w:rFonts w:ascii="Century Gothic" w:hAnsi="Century Gothic"/>
        </w:rPr>
        <w:t>ptimo</w:t>
      </w:r>
      <w:r w:rsidRPr="005B6371">
        <w:rPr>
          <w:rFonts w:ascii="Century Gothic" w:hAnsi="Century Gothic"/>
        </w:rPr>
        <w:t xml:space="preserve"> y último punto del orden del día, de no tener inconveniente se deja abierto el citatorio para la siguiente sesión de esta comisión, previa convocatoria que se les hará llegar por escrito y no habiendo más asuntos que desahogar, se da por concluida la presente sesión ordinaria de la comisión edilicia de</w:t>
      </w:r>
      <w:r w:rsidRPr="005B6371">
        <w:rPr>
          <w:rFonts w:ascii="Century Gothic" w:hAnsi="Century Gothic"/>
          <w:bCs/>
        </w:rPr>
        <w:t xml:space="preserve"> transparencia, rendición de cuentas, combate a la corrupción y recursos humanos</w:t>
      </w:r>
      <w:r w:rsidRPr="005B6371">
        <w:rPr>
          <w:rFonts w:ascii="Century Gothic" w:hAnsi="Century Gothic"/>
        </w:rPr>
        <w:t xml:space="preserve">, siendo las </w:t>
      </w:r>
      <w:r w:rsidRPr="005B6371">
        <w:rPr>
          <w:rFonts w:ascii="Century Gothic" w:hAnsi="Century Gothic"/>
          <w:b/>
          <w:u w:val="single"/>
        </w:rPr>
        <w:t>12</w:t>
      </w:r>
      <w:r w:rsidRPr="005B6371">
        <w:rPr>
          <w:rFonts w:ascii="Century Gothic" w:hAnsi="Century Gothic"/>
          <w:b/>
        </w:rPr>
        <w:t>:</w:t>
      </w:r>
      <w:r w:rsidR="00E1153A">
        <w:rPr>
          <w:rFonts w:ascii="Century Gothic" w:hAnsi="Century Gothic"/>
          <w:b/>
          <w:u w:val="single"/>
        </w:rPr>
        <w:t>38</w:t>
      </w:r>
      <w:r w:rsidRPr="005B6371">
        <w:rPr>
          <w:rFonts w:ascii="Century Gothic" w:hAnsi="Century Gothic"/>
        </w:rPr>
        <w:t xml:space="preserve"> doce horas con </w:t>
      </w:r>
      <w:r w:rsidR="00E1153A">
        <w:rPr>
          <w:rFonts w:ascii="Century Gothic" w:hAnsi="Century Gothic"/>
        </w:rPr>
        <w:t>treinta y ocho</w:t>
      </w:r>
      <w:r w:rsidRPr="005B6371">
        <w:rPr>
          <w:rFonts w:ascii="Century Gothic" w:hAnsi="Century Gothic"/>
        </w:rPr>
        <w:t xml:space="preserve"> minutos del día 2</w:t>
      </w:r>
      <w:r w:rsidR="00E1153A">
        <w:rPr>
          <w:rFonts w:ascii="Century Gothic" w:hAnsi="Century Gothic"/>
        </w:rPr>
        <w:t>7</w:t>
      </w:r>
      <w:r w:rsidRPr="005B6371">
        <w:rPr>
          <w:rFonts w:ascii="Century Gothic" w:hAnsi="Century Gothic"/>
        </w:rPr>
        <w:t xml:space="preserve"> de </w:t>
      </w:r>
      <w:r w:rsidR="00E1153A">
        <w:rPr>
          <w:rFonts w:ascii="Century Gothic" w:hAnsi="Century Gothic"/>
        </w:rPr>
        <w:t>mayo</w:t>
      </w:r>
      <w:r w:rsidRPr="005B6371">
        <w:rPr>
          <w:rFonts w:ascii="Century Gothic" w:hAnsi="Century Gothic"/>
        </w:rPr>
        <w:t xml:space="preserve"> del 2026 dos mil veintiséis, muchas gracias a todos por su presencia.</w:t>
      </w:r>
    </w:p>
    <w:p w14:paraId="13BC008A" w14:textId="77777777" w:rsidR="00E1153A" w:rsidRPr="005B6371" w:rsidRDefault="00E1153A" w:rsidP="00E1153A">
      <w:pPr>
        <w:rPr>
          <w:rFonts w:ascii="Century Gothic" w:hAnsi="Century Gothic"/>
        </w:rPr>
      </w:pPr>
    </w:p>
    <w:p w14:paraId="594638B7" w14:textId="77777777" w:rsidR="002D4F5F" w:rsidRPr="005B6371" w:rsidRDefault="002D4F5F" w:rsidP="00E1153A">
      <w:pPr>
        <w:widowControl w:val="0"/>
        <w:tabs>
          <w:tab w:val="left" w:pos="2142"/>
        </w:tabs>
        <w:autoSpaceDE w:val="0"/>
        <w:autoSpaceDN w:val="0"/>
        <w:adjustRightInd w:val="0"/>
        <w:rPr>
          <w:rFonts w:ascii="Century Gothic" w:hAnsi="Century Gothic"/>
          <w:b/>
          <w:i/>
        </w:rPr>
      </w:pPr>
    </w:p>
    <w:p w14:paraId="75FAB279" w14:textId="77777777" w:rsidR="002D4F5F" w:rsidRPr="005B6371" w:rsidRDefault="002D4F5F" w:rsidP="00E1153A">
      <w:pPr>
        <w:widowControl w:val="0"/>
        <w:tabs>
          <w:tab w:val="left" w:pos="2142"/>
        </w:tabs>
        <w:autoSpaceDE w:val="0"/>
        <w:autoSpaceDN w:val="0"/>
        <w:adjustRightInd w:val="0"/>
        <w:jc w:val="center"/>
        <w:rPr>
          <w:rFonts w:ascii="Century Gothic" w:hAnsi="Century Gothic"/>
          <w:b/>
          <w:i/>
        </w:rPr>
      </w:pPr>
      <w:r w:rsidRPr="005B6371">
        <w:rPr>
          <w:rFonts w:ascii="Century Gothic" w:hAnsi="Century Gothic"/>
          <w:b/>
          <w:i/>
        </w:rPr>
        <w:t xml:space="preserve">COMISIÓN EDILICIA </w:t>
      </w:r>
      <w:r w:rsidRPr="005B6371">
        <w:rPr>
          <w:rFonts w:ascii="Century Gothic" w:hAnsi="Century Gothic"/>
          <w:b/>
        </w:rPr>
        <w:t>DE TRANSPARENCIA, RENDICIÓN DE CUENTAS, COMBATE A LA CORRUPCIÓN Y RECURSOS HUMANOS.</w:t>
      </w:r>
    </w:p>
    <w:tbl>
      <w:tblPr>
        <w:tblW w:w="0" w:type="auto"/>
        <w:jc w:val="center"/>
        <w:tblLook w:val="04A0" w:firstRow="1" w:lastRow="0" w:firstColumn="1" w:lastColumn="0" w:noHBand="0" w:noVBand="1"/>
      </w:tblPr>
      <w:tblGrid>
        <w:gridCol w:w="4410"/>
        <w:gridCol w:w="4410"/>
      </w:tblGrid>
      <w:tr w:rsidR="002D4F5F" w:rsidRPr="005B6371" w14:paraId="6E4D869C" w14:textId="77777777" w:rsidTr="002E587D">
        <w:trPr>
          <w:trHeight w:val="1889"/>
          <w:jc w:val="center"/>
        </w:trPr>
        <w:tc>
          <w:tcPr>
            <w:tcW w:w="4410" w:type="dxa"/>
          </w:tcPr>
          <w:p w14:paraId="2D9DD5AD" w14:textId="77777777" w:rsidR="002D4F5F" w:rsidRPr="005B6371" w:rsidRDefault="002D4F5F" w:rsidP="00E1153A">
            <w:pPr>
              <w:jc w:val="center"/>
              <w:rPr>
                <w:rFonts w:ascii="Century Gothic" w:eastAsia="Calibri" w:hAnsi="Century Gothic" w:cs="Tahoma"/>
                <w:b/>
              </w:rPr>
            </w:pPr>
          </w:p>
          <w:p w14:paraId="32F5DDEF" w14:textId="77777777" w:rsidR="002D4F5F" w:rsidRDefault="002D4F5F" w:rsidP="00E1153A">
            <w:pPr>
              <w:rPr>
                <w:rFonts w:ascii="Century Gothic" w:eastAsia="Calibri" w:hAnsi="Century Gothic" w:cs="Tahoma"/>
                <w:b/>
              </w:rPr>
            </w:pPr>
          </w:p>
          <w:p w14:paraId="03115FF4" w14:textId="77777777" w:rsidR="00E1153A" w:rsidRDefault="00E1153A" w:rsidP="00E1153A">
            <w:pPr>
              <w:rPr>
                <w:rFonts w:ascii="Century Gothic" w:eastAsia="Calibri" w:hAnsi="Century Gothic" w:cs="Tahoma"/>
                <w:b/>
              </w:rPr>
            </w:pPr>
          </w:p>
          <w:p w14:paraId="5614A844" w14:textId="77777777" w:rsidR="00E1153A" w:rsidRPr="005B6371" w:rsidRDefault="00E1153A" w:rsidP="00E1153A">
            <w:pPr>
              <w:rPr>
                <w:rFonts w:ascii="Century Gothic" w:eastAsia="Calibri" w:hAnsi="Century Gothic" w:cs="Tahoma"/>
                <w:b/>
              </w:rPr>
            </w:pPr>
          </w:p>
          <w:p w14:paraId="1D4FF384" w14:textId="77777777" w:rsidR="002D4F5F" w:rsidRPr="005B6371" w:rsidRDefault="002D4F5F" w:rsidP="00E1153A">
            <w:pPr>
              <w:jc w:val="center"/>
              <w:rPr>
                <w:rFonts w:ascii="Century Gothic" w:eastAsia="Calibri" w:hAnsi="Century Gothic" w:cs="Tahoma"/>
                <w:b/>
              </w:rPr>
            </w:pPr>
            <w:r w:rsidRPr="005B6371">
              <w:rPr>
                <w:rFonts w:ascii="Century Gothic" w:eastAsia="Calibri" w:hAnsi="Century Gothic" w:cs="Tahoma"/>
                <w:b/>
              </w:rPr>
              <w:t>_____________________________</w:t>
            </w:r>
          </w:p>
          <w:p w14:paraId="1F3DD2B1" w14:textId="77777777" w:rsidR="002D4F5F" w:rsidRPr="005B6371" w:rsidRDefault="002D4F5F" w:rsidP="00E1153A">
            <w:pPr>
              <w:jc w:val="center"/>
              <w:rPr>
                <w:rFonts w:ascii="Century Gothic" w:hAnsi="Century Gothic" w:cs="Tahoma"/>
                <w:b/>
              </w:rPr>
            </w:pPr>
            <w:r w:rsidRPr="005B6371">
              <w:rPr>
                <w:rFonts w:ascii="Century Gothic" w:hAnsi="Century Gothic" w:cs="Tahoma"/>
                <w:b/>
              </w:rPr>
              <w:t>CELIA GUADALUPE SERRANO VILLAGÓMEZ</w:t>
            </w:r>
          </w:p>
        </w:tc>
        <w:tc>
          <w:tcPr>
            <w:tcW w:w="4410" w:type="dxa"/>
          </w:tcPr>
          <w:p w14:paraId="21C88B92" w14:textId="77777777" w:rsidR="002D4F5F" w:rsidRPr="005B6371" w:rsidRDefault="002D4F5F" w:rsidP="00E1153A">
            <w:pPr>
              <w:rPr>
                <w:rFonts w:ascii="Century Gothic" w:eastAsia="Calibri" w:hAnsi="Century Gothic" w:cs="Tahoma"/>
                <w:b/>
              </w:rPr>
            </w:pPr>
          </w:p>
          <w:p w14:paraId="259F2D84" w14:textId="77777777" w:rsidR="002D4F5F" w:rsidRPr="005B6371" w:rsidRDefault="002D4F5F" w:rsidP="00E1153A">
            <w:pPr>
              <w:rPr>
                <w:rFonts w:ascii="Century Gothic" w:eastAsia="Calibri" w:hAnsi="Century Gothic" w:cs="Tahoma"/>
                <w:b/>
              </w:rPr>
            </w:pPr>
          </w:p>
          <w:p w14:paraId="6E10DB92" w14:textId="77777777" w:rsidR="002D4F5F" w:rsidRDefault="002D4F5F" w:rsidP="00E1153A">
            <w:pPr>
              <w:rPr>
                <w:rFonts w:ascii="Century Gothic" w:eastAsia="Calibri" w:hAnsi="Century Gothic" w:cs="Tahoma"/>
                <w:b/>
              </w:rPr>
            </w:pPr>
          </w:p>
          <w:p w14:paraId="0EA233BB" w14:textId="77777777" w:rsidR="00E1153A" w:rsidRPr="005B6371" w:rsidRDefault="00E1153A" w:rsidP="00E1153A">
            <w:pPr>
              <w:rPr>
                <w:rFonts w:ascii="Century Gothic" w:eastAsia="Calibri" w:hAnsi="Century Gothic" w:cs="Tahoma"/>
                <w:b/>
              </w:rPr>
            </w:pPr>
          </w:p>
          <w:p w14:paraId="17C4738A" w14:textId="77777777" w:rsidR="002D4F5F" w:rsidRPr="005B6371" w:rsidRDefault="002D4F5F" w:rsidP="00E1153A">
            <w:pPr>
              <w:jc w:val="center"/>
              <w:rPr>
                <w:rFonts w:ascii="Century Gothic" w:eastAsia="Calibri" w:hAnsi="Century Gothic" w:cs="Tahoma"/>
                <w:b/>
              </w:rPr>
            </w:pPr>
            <w:r w:rsidRPr="005B6371">
              <w:rPr>
                <w:rFonts w:ascii="Century Gothic" w:eastAsia="Calibri" w:hAnsi="Century Gothic" w:cs="Tahoma"/>
                <w:b/>
              </w:rPr>
              <w:t>____________________________</w:t>
            </w:r>
            <w:r w:rsidRPr="005B6371">
              <w:rPr>
                <w:rFonts w:ascii="Century Gothic" w:eastAsia="Calibri" w:hAnsi="Century Gothic" w:cs="Tahoma"/>
                <w:b/>
              </w:rPr>
              <w:softHyphen/>
            </w:r>
            <w:r w:rsidRPr="005B6371">
              <w:rPr>
                <w:rFonts w:ascii="Century Gothic" w:eastAsia="Calibri" w:hAnsi="Century Gothic" w:cs="Tahoma"/>
                <w:b/>
              </w:rPr>
              <w:softHyphen/>
            </w:r>
          </w:p>
          <w:p w14:paraId="66914694" w14:textId="77777777" w:rsidR="002D4F5F" w:rsidRPr="005B6371" w:rsidRDefault="002D4F5F" w:rsidP="00E1153A">
            <w:pPr>
              <w:jc w:val="center"/>
              <w:rPr>
                <w:rFonts w:ascii="Century Gothic" w:hAnsi="Century Gothic" w:cs="Tahoma"/>
                <w:b/>
              </w:rPr>
            </w:pPr>
            <w:r w:rsidRPr="005B6371">
              <w:rPr>
                <w:rFonts w:ascii="Century Gothic" w:eastAsia="Calibri" w:hAnsi="Century Gothic" w:cs="Tahoma"/>
                <w:b/>
              </w:rPr>
              <w:t xml:space="preserve"> BERTHA PATRICIA FIGUEROA RAMÍREZ</w:t>
            </w:r>
          </w:p>
        </w:tc>
      </w:tr>
      <w:tr w:rsidR="002D4F5F" w:rsidRPr="005B6371" w14:paraId="23C9F841" w14:textId="77777777" w:rsidTr="002E587D">
        <w:trPr>
          <w:trHeight w:val="2151"/>
          <w:jc w:val="center"/>
        </w:trPr>
        <w:tc>
          <w:tcPr>
            <w:tcW w:w="4410" w:type="dxa"/>
          </w:tcPr>
          <w:p w14:paraId="2F320FA0" w14:textId="77777777" w:rsidR="002D4F5F" w:rsidRPr="005B6371" w:rsidRDefault="002D4F5F" w:rsidP="00E1153A">
            <w:pPr>
              <w:jc w:val="center"/>
              <w:rPr>
                <w:rFonts w:ascii="Century Gothic" w:eastAsia="Calibri" w:hAnsi="Century Gothic" w:cs="Tahoma"/>
                <w:b/>
              </w:rPr>
            </w:pPr>
            <w:r w:rsidRPr="005B6371">
              <w:rPr>
                <w:rFonts w:ascii="Century Gothic" w:eastAsia="Calibri" w:hAnsi="Century Gothic" w:cs="Tahoma"/>
                <w:b/>
              </w:rPr>
              <w:t>REGIDORA VOCAL</w:t>
            </w:r>
          </w:p>
          <w:p w14:paraId="2E8E37D4" w14:textId="77777777" w:rsidR="002D4F5F" w:rsidRPr="005B6371" w:rsidRDefault="002D4F5F" w:rsidP="00E1153A">
            <w:pPr>
              <w:jc w:val="center"/>
              <w:rPr>
                <w:rFonts w:ascii="Century Gothic" w:eastAsia="Calibri" w:hAnsi="Century Gothic" w:cs="Tahoma"/>
                <w:b/>
              </w:rPr>
            </w:pPr>
          </w:p>
          <w:p w14:paraId="21009D87" w14:textId="77777777" w:rsidR="002D4F5F" w:rsidRPr="005B6371" w:rsidRDefault="002D4F5F" w:rsidP="00E1153A">
            <w:pPr>
              <w:jc w:val="center"/>
              <w:rPr>
                <w:rFonts w:ascii="Century Gothic" w:eastAsia="Calibri" w:hAnsi="Century Gothic" w:cs="Tahoma"/>
                <w:b/>
              </w:rPr>
            </w:pPr>
          </w:p>
          <w:p w14:paraId="2FA811E5" w14:textId="77777777" w:rsidR="002D4F5F" w:rsidRPr="005B6371" w:rsidRDefault="002D4F5F" w:rsidP="00E1153A">
            <w:pPr>
              <w:rPr>
                <w:rFonts w:ascii="Century Gothic" w:eastAsia="Calibri" w:hAnsi="Century Gothic" w:cs="Tahoma"/>
                <w:b/>
              </w:rPr>
            </w:pPr>
          </w:p>
          <w:p w14:paraId="5DC34D77" w14:textId="77777777" w:rsidR="002D4F5F" w:rsidRPr="005B6371" w:rsidRDefault="002D4F5F" w:rsidP="00E1153A">
            <w:pPr>
              <w:rPr>
                <w:rFonts w:ascii="Century Gothic" w:eastAsia="Calibri" w:hAnsi="Century Gothic" w:cs="Tahoma"/>
                <w:b/>
              </w:rPr>
            </w:pPr>
          </w:p>
          <w:p w14:paraId="287FAED1" w14:textId="77777777" w:rsidR="002D4F5F" w:rsidRPr="005B6371" w:rsidRDefault="002D4F5F" w:rsidP="00E1153A">
            <w:pPr>
              <w:jc w:val="center"/>
              <w:rPr>
                <w:rFonts w:ascii="Century Gothic" w:eastAsia="Calibri" w:hAnsi="Century Gothic" w:cs="Tahoma"/>
                <w:b/>
              </w:rPr>
            </w:pPr>
            <w:r w:rsidRPr="005B6371">
              <w:rPr>
                <w:rFonts w:ascii="Century Gothic" w:eastAsia="Calibri" w:hAnsi="Century Gothic" w:cs="Tahoma"/>
                <w:b/>
              </w:rPr>
              <w:softHyphen/>
            </w:r>
            <w:r w:rsidRPr="005B6371">
              <w:rPr>
                <w:rFonts w:ascii="Century Gothic" w:eastAsia="Calibri" w:hAnsi="Century Gothic" w:cs="Tahoma"/>
                <w:b/>
              </w:rPr>
              <w:softHyphen/>
              <w:t>___________________________</w:t>
            </w:r>
          </w:p>
          <w:p w14:paraId="45624092" w14:textId="77777777" w:rsidR="002D4F5F" w:rsidRPr="005B6371" w:rsidRDefault="002D4F5F" w:rsidP="00E1153A">
            <w:pPr>
              <w:jc w:val="center"/>
              <w:rPr>
                <w:rFonts w:ascii="Century Gothic" w:hAnsi="Century Gothic" w:cs="Tahoma"/>
                <w:b/>
              </w:rPr>
            </w:pPr>
            <w:r w:rsidRPr="005B6371">
              <w:rPr>
                <w:rFonts w:ascii="Century Gothic" w:eastAsia="Calibri" w:hAnsi="Century Gothic" w:cs="Tahoma"/>
                <w:b/>
              </w:rPr>
              <w:t>MA. ENGRACIA GARCÍA PALOMAR</w:t>
            </w:r>
          </w:p>
        </w:tc>
        <w:tc>
          <w:tcPr>
            <w:tcW w:w="4410" w:type="dxa"/>
          </w:tcPr>
          <w:p w14:paraId="6554072A" w14:textId="77777777" w:rsidR="002D4F5F" w:rsidRPr="005B6371" w:rsidRDefault="002D4F5F" w:rsidP="00E1153A">
            <w:pPr>
              <w:jc w:val="center"/>
              <w:rPr>
                <w:rFonts w:ascii="Century Gothic" w:hAnsi="Century Gothic" w:cs="Tahoma"/>
                <w:b/>
              </w:rPr>
            </w:pPr>
            <w:r w:rsidRPr="005B6371">
              <w:rPr>
                <w:rFonts w:ascii="Century Gothic" w:hAnsi="Century Gothic" w:cs="Tahoma"/>
                <w:b/>
              </w:rPr>
              <w:t>REGIDORA VOCAL</w:t>
            </w:r>
          </w:p>
          <w:p w14:paraId="63A3C633" w14:textId="77777777" w:rsidR="002D4F5F" w:rsidRPr="005B6371" w:rsidRDefault="002D4F5F" w:rsidP="00E1153A">
            <w:pPr>
              <w:jc w:val="center"/>
              <w:rPr>
                <w:rFonts w:ascii="Century Gothic" w:hAnsi="Century Gothic" w:cs="Tahoma"/>
                <w:b/>
              </w:rPr>
            </w:pPr>
          </w:p>
          <w:p w14:paraId="1CF77A9B" w14:textId="77777777" w:rsidR="002D4F5F" w:rsidRPr="005B6371" w:rsidRDefault="002D4F5F" w:rsidP="00E1153A">
            <w:pPr>
              <w:rPr>
                <w:rFonts w:ascii="Century Gothic" w:hAnsi="Century Gothic" w:cs="Tahoma"/>
                <w:b/>
              </w:rPr>
            </w:pPr>
          </w:p>
          <w:p w14:paraId="5D274B3F" w14:textId="77777777" w:rsidR="002D4F5F" w:rsidRPr="005B6371" w:rsidRDefault="002D4F5F" w:rsidP="00E1153A">
            <w:pPr>
              <w:rPr>
                <w:rFonts w:ascii="Century Gothic" w:hAnsi="Century Gothic" w:cs="Tahoma"/>
                <w:b/>
              </w:rPr>
            </w:pPr>
          </w:p>
          <w:p w14:paraId="477E9FE8" w14:textId="77777777" w:rsidR="002D4F5F" w:rsidRPr="005B6371" w:rsidRDefault="002D4F5F" w:rsidP="00E1153A">
            <w:pPr>
              <w:jc w:val="center"/>
              <w:rPr>
                <w:rFonts w:ascii="Century Gothic" w:hAnsi="Century Gothic" w:cs="Tahoma"/>
                <w:b/>
              </w:rPr>
            </w:pPr>
          </w:p>
          <w:p w14:paraId="5FC94FF6" w14:textId="77777777" w:rsidR="002D4F5F" w:rsidRPr="005B6371" w:rsidRDefault="002D4F5F" w:rsidP="00E1153A">
            <w:pPr>
              <w:jc w:val="center"/>
              <w:rPr>
                <w:rFonts w:ascii="Century Gothic" w:eastAsia="Calibri" w:hAnsi="Century Gothic" w:cs="Tahoma"/>
                <w:b/>
              </w:rPr>
            </w:pPr>
            <w:r w:rsidRPr="005B6371">
              <w:rPr>
                <w:rFonts w:ascii="Century Gothic" w:eastAsia="Calibri" w:hAnsi="Century Gothic" w:cs="Tahoma"/>
                <w:b/>
              </w:rPr>
              <w:t>_________________________________</w:t>
            </w:r>
          </w:p>
          <w:p w14:paraId="490D718D" w14:textId="77777777" w:rsidR="002D4F5F" w:rsidRPr="005B6371" w:rsidRDefault="002D4F5F" w:rsidP="00E1153A">
            <w:pPr>
              <w:jc w:val="center"/>
              <w:rPr>
                <w:rFonts w:ascii="Century Gothic" w:hAnsi="Century Gothic" w:cs="Tahoma"/>
                <w:b/>
              </w:rPr>
            </w:pPr>
            <w:r w:rsidRPr="005B6371">
              <w:rPr>
                <w:rFonts w:ascii="Century Gothic" w:hAnsi="Century Gothic" w:cs="Tahoma"/>
                <w:b/>
              </w:rPr>
              <w:t>CESAR GERARDO ESQUIVIAS GARDUÑO</w:t>
            </w:r>
          </w:p>
        </w:tc>
      </w:tr>
    </w:tbl>
    <w:p w14:paraId="16459AC6" w14:textId="77777777" w:rsidR="002D4F5F" w:rsidRPr="005B6371" w:rsidRDefault="002D4F5F" w:rsidP="00E1153A">
      <w:pPr>
        <w:jc w:val="center"/>
        <w:rPr>
          <w:rFonts w:ascii="Century Gothic" w:hAnsi="Century Gothic" w:cs="Tahoma"/>
          <w:b/>
        </w:rPr>
      </w:pPr>
      <w:r w:rsidRPr="005B6371">
        <w:rPr>
          <w:rFonts w:ascii="Century Gothic" w:hAnsi="Century Gothic" w:cs="Tahoma"/>
          <w:b/>
        </w:rPr>
        <w:t>REGIDORA VOCAL                                   REGIDOR VOCAL</w:t>
      </w:r>
    </w:p>
    <w:p w14:paraId="074F6A83" w14:textId="77777777" w:rsidR="002D4F5F" w:rsidRPr="005B6371" w:rsidRDefault="002D4F5F" w:rsidP="00E1153A"/>
    <w:p w14:paraId="0CB5C922" w14:textId="77777777" w:rsidR="002D4F5F" w:rsidRPr="005B6371" w:rsidRDefault="002D4F5F" w:rsidP="00E1153A"/>
    <w:p w14:paraId="34F1D0E7" w14:textId="77777777" w:rsidR="002D4F5F" w:rsidRPr="005B6371" w:rsidRDefault="002D4F5F" w:rsidP="00E1153A"/>
    <w:p w14:paraId="3BE8068F" w14:textId="77777777" w:rsidR="002D4F5F" w:rsidRDefault="002D4F5F" w:rsidP="00E1153A"/>
    <w:p w14:paraId="51052F4B" w14:textId="77777777" w:rsidR="00E1153A" w:rsidRDefault="00E1153A" w:rsidP="00E1153A"/>
    <w:p w14:paraId="0BAE3540" w14:textId="77777777" w:rsidR="00E1153A" w:rsidRPr="005B6371" w:rsidRDefault="00E1153A" w:rsidP="00E1153A"/>
    <w:p w14:paraId="4F507138" w14:textId="77777777" w:rsidR="002D4F5F" w:rsidRPr="005B6371" w:rsidRDefault="002D4F5F" w:rsidP="00E1153A">
      <w:pPr>
        <w:jc w:val="center"/>
        <w:rPr>
          <w:rFonts w:ascii="Century Gothic" w:eastAsia="Calibri" w:hAnsi="Century Gothic" w:cs="Tahoma"/>
          <w:b/>
        </w:rPr>
      </w:pPr>
      <w:r w:rsidRPr="005B6371">
        <w:rPr>
          <w:rFonts w:ascii="Century Gothic" w:eastAsia="Calibri" w:hAnsi="Century Gothic" w:cs="Tahoma"/>
          <w:b/>
        </w:rPr>
        <w:t>_________________________________</w:t>
      </w:r>
    </w:p>
    <w:p w14:paraId="5C143FF1" w14:textId="77777777" w:rsidR="002D4F5F" w:rsidRPr="005B6371" w:rsidRDefault="002D4F5F" w:rsidP="00E1153A">
      <w:pPr>
        <w:jc w:val="center"/>
        <w:rPr>
          <w:rFonts w:ascii="Century Gothic" w:hAnsi="Century Gothic" w:cs="Tahoma"/>
          <w:b/>
        </w:rPr>
      </w:pPr>
      <w:r w:rsidRPr="005B6371">
        <w:rPr>
          <w:rFonts w:ascii="Century Gothic" w:hAnsi="Century Gothic" w:cs="Tahoma"/>
          <w:b/>
        </w:rPr>
        <w:t>ÁNGEL ENRIQUE GUZMÁN LOZA</w:t>
      </w:r>
    </w:p>
    <w:p w14:paraId="0FE5EF26" w14:textId="77777777" w:rsidR="002D4F5F" w:rsidRPr="005B6371" w:rsidRDefault="002D4F5F" w:rsidP="00E1153A">
      <w:pPr>
        <w:jc w:val="center"/>
      </w:pPr>
      <w:r w:rsidRPr="005B6371">
        <w:rPr>
          <w:rFonts w:ascii="Century Gothic" w:hAnsi="Century Gothic" w:cs="Tahoma"/>
          <w:b/>
        </w:rPr>
        <w:t>REGIDOR PRESIDENTE</w:t>
      </w:r>
    </w:p>
    <w:p w14:paraId="03143C2E" w14:textId="77777777" w:rsidR="002D4F5F" w:rsidRPr="005B6371" w:rsidRDefault="002D4F5F" w:rsidP="00E1153A"/>
    <w:p w14:paraId="3A556D1B" w14:textId="77777777" w:rsidR="002D4F5F" w:rsidRPr="005B6371" w:rsidRDefault="002D4F5F" w:rsidP="00E1153A"/>
    <w:p w14:paraId="7A4767B8" w14:textId="77777777" w:rsidR="002D4F5F" w:rsidRPr="005B6371" w:rsidRDefault="002D4F5F" w:rsidP="00E1153A"/>
    <w:p w14:paraId="2062F68E" w14:textId="77777777" w:rsidR="002D4F5F" w:rsidRPr="005B6371" w:rsidRDefault="002D4F5F" w:rsidP="00E1153A"/>
    <w:p w14:paraId="0F99710B" w14:textId="77777777" w:rsidR="002D4F5F" w:rsidRPr="005B6371" w:rsidRDefault="002D4F5F" w:rsidP="00E1153A"/>
    <w:p w14:paraId="0C92631B" w14:textId="77777777" w:rsidR="002D4F5F" w:rsidRPr="005B6371" w:rsidRDefault="002D4F5F" w:rsidP="00E1153A"/>
    <w:p w14:paraId="66F0A772" w14:textId="77777777" w:rsidR="002D4F5F" w:rsidRPr="005B6371" w:rsidRDefault="002D4F5F" w:rsidP="00E1153A"/>
    <w:p w14:paraId="3954B9CC" w14:textId="77777777" w:rsidR="002D4F5F" w:rsidRPr="005B6371" w:rsidRDefault="002D4F5F" w:rsidP="00E1153A"/>
    <w:sectPr w:rsidR="002D4F5F" w:rsidRPr="005B6371" w:rsidSect="002D4F5F">
      <w:pgSz w:w="12240" w:h="15840" w:code="1"/>
      <w:pgMar w:top="226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eelawadee">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90A1A"/>
    <w:multiLevelType w:val="hybridMultilevel"/>
    <w:tmpl w:val="85D008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CD81CBF"/>
    <w:multiLevelType w:val="hybridMultilevel"/>
    <w:tmpl w:val="ADAAE756"/>
    <w:lvl w:ilvl="0" w:tplc="79D20D8C">
      <w:start w:val="1"/>
      <w:numFmt w:val="upperRoman"/>
      <w:lvlText w:val="%1."/>
      <w:lvlJc w:val="right"/>
      <w:pPr>
        <w:ind w:left="720" w:hanging="360"/>
      </w:pPr>
      <w:rPr>
        <w:b/>
      </w:r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2" w15:restartNumberingAfterBreak="0">
    <w:nsid w:val="50242D29"/>
    <w:multiLevelType w:val="hybridMultilevel"/>
    <w:tmpl w:val="8458AC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503714243">
    <w:abstractNumId w:val="1"/>
  </w:num>
  <w:num w:numId="2" w16cid:durableId="998735141">
    <w:abstractNumId w:val="0"/>
  </w:num>
  <w:num w:numId="3" w16cid:durableId="17005458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F5F"/>
    <w:rsid w:val="00150F57"/>
    <w:rsid w:val="00192BBA"/>
    <w:rsid w:val="002A0C0A"/>
    <w:rsid w:val="002D4F5F"/>
    <w:rsid w:val="00433755"/>
    <w:rsid w:val="00577E89"/>
    <w:rsid w:val="005828B8"/>
    <w:rsid w:val="005A5296"/>
    <w:rsid w:val="00617B81"/>
    <w:rsid w:val="00650313"/>
    <w:rsid w:val="00661EB7"/>
    <w:rsid w:val="006C07A8"/>
    <w:rsid w:val="006E2AB9"/>
    <w:rsid w:val="008B2F1B"/>
    <w:rsid w:val="008E74AB"/>
    <w:rsid w:val="00964E00"/>
    <w:rsid w:val="009B6856"/>
    <w:rsid w:val="00D35689"/>
    <w:rsid w:val="00E1153A"/>
    <w:rsid w:val="00FA673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50C73"/>
  <w15:chartTrackingRefBased/>
  <w15:docId w15:val="{AFC3BF57-5105-41CB-9993-B3D90B6C7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F5F"/>
    <w:pPr>
      <w:spacing w:after="0" w:line="240" w:lineRule="auto"/>
      <w:jc w:val="both"/>
    </w:pPr>
    <w:rPr>
      <w:kern w:val="0"/>
      <w:sz w:val="22"/>
      <w:szCs w:val="22"/>
      <w:lang w:val="es-MX"/>
      <w14:ligatures w14:val="none"/>
    </w:rPr>
  </w:style>
  <w:style w:type="paragraph" w:styleId="Ttulo1">
    <w:name w:val="heading 1"/>
    <w:basedOn w:val="Normal"/>
    <w:next w:val="Normal"/>
    <w:link w:val="Ttulo1Car"/>
    <w:uiPriority w:val="9"/>
    <w:qFormat/>
    <w:rsid w:val="002D4F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2D4F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2D4F5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2D4F5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2D4F5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2D4F5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D4F5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D4F5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D4F5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D4F5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2D4F5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2D4F5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2D4F5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2D4F5F"/>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2D4F5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D4F5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D4F5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D4F5F"/>
    <w:rPr>
      <w:rFonts w:eastAsiaTheme="majorEastAsia" w:cstheme="majorBidi"/>
      <w:color w:val="272727" w:themeColor="text1" w:themeTint="D8"/>
    </w:rPr>
  </w:style>
  <w:style w:type="paragraph" w:styleId="Ttulo">
    <w:name w:val="Title"/>
    <w:basedOn w:val="Normal"/>
    <w:next w:val="Normal"/>
    <w:link w:val="TtuloCar"/>
    <w:uiPriority w:val="10"/>
    <w:qFormat/>
    <w:rsid w:val="002D4F5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D4F5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D4F5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D4F5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D4F5F"/>
    <w:pPr>
      <w:spacing w:before="160"/>
      <w:jc w:val="center"/>
    </w:pPr>
    <w:rPr>
      <w:i/>
      <w:iCs/>
      <w:color w:val="404040" w:themeColor="text1" w:themeTint="BF"/>
    </w:rPr>
  </w:style>
  <w:style w:type="character" w:customStyle="1" w:styleId="CitaCar">
    <w:name w:val="Cita Car"/>
    <w:basedOn w:val="Fuentedeprrafopredeter"/>
    <w:link w:val="Cita"/>
    <w:uiPriority w:val="29"/>
    <w:rsid w:val="002D4F5F"/>
    <w:rPr>
      <w:i/>
      <w:iCs/>
      <w:color w:val="404040" w:themeColor="text1" w:themeTint="BF"/>
    </w:rPr>
  </w:style>
  <w:style w:type="paragraph" w:styleId="Prrafodelista">
    <w:name w:val="List Paragraph"/>
    <w:basedOn w:val="Normal"/>
    <w:link w:val="PrrafodelistaCar"/>
    <w:qFormat/>
    <w:rsid w:val="002D4F5F"/>
    <w:pPr>
      <w:ind w:left="720"/>
      <w:contextualSpacing/>
    </w:pPr>
  </w:style>
  <w:style w:type="character" w:styleId="nfasisintenso">
    <w:name w:val="Intense Emphasis"/>
    <w:basedOn w:val="Fuentedeprrafopredeter"/>
    <w:uiPriority w:val="21"/>
    <w:qFormat/>
    <w:rsid w:val="002D4F5F"/>
    <w:rPr>
      <w:i/>
      <w:iCs/>
      <w:color w:val="2F5496" w:themeColor="accent1" w:themeShade="BF"/>
    </w:rPr>
  </w:style>
  <w:style w:type="paragraph" w:styleId="Citadestacada">
    <w:name w:val="Intense Quote"/>
    <w:basedOn w:val="Normal"/>
    <w:next w:val="Normal"/>
    <w:link w:val="CitadestacadaCar"/>
    <w:uiPriority w:val="30"/>
    <w:qFormat/>
    <w:rsid w:val="002D4F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2D4F5F"/>
    <w:rPr>
      <w:i/>
      <w:iCs/>
      <w:color w:val="2F5496" w:themeColor="accent1" w:themeShade="BF"/>
    </w:rPr>
  </w:style>
  <w:style w:type="character" w:styleId="Referenciaintensa">
    <w:name w:val="Intense Reference"/>
    <w:basedOn w:val="Fuentedeprrafopredeter"/>
    <w:uiPriority w:val="32"/>
    <w:qFormat/>
    <w:rsid w:val="002D4F5F"/>
    <w:rPr>
      <w:b/>
      <w:bCs/>
      <w:smallCaps/>
      <w:color w:val="2F5496" w:themeColor="accent1" w:themeShade="BF"/>
      <w:spacing w:val="5"/>
    </w:rPr>
  </w:style>
  <w:style w:type="paragraph" w:styleId="Textoindependiente">
    <w:name w:val="Body Text"/>
    <w:basedOn w:val="Normal"/>
    <w:link w:val="TextoindependienteCar"/>
    <w:uiPriority w:val="99"/>
    <w:unhideWhenUsed/>
    <w:rsid w:val="002D4F5F"/>
    <w:pPr>
      <w:spacing w:after="120"/>
    </w:pPr>
  </w:style>
  <w:style w:type="character" w:customStyle="1" w:styleId="TextoindependienteCar">
    <w:name w:val="Texto independiente Car"/>
    <w:basedOn w:val="Fuentedeprrafopredeter"/>
    <w:link w:val="Textoindependiente"/>
    <w:uiPriority w:val="99"/>
    <w:rsid w:val="002D4F5F"/>
    <w:rPr>
      <w:kern w:val="0"/>
      <w:sz w:val="22"/>
      <w:szCs w:val="22"/>
      <w:lang w:val="es-MX"/>
      <w14:ligatures w14:val="none"/>
    </w:rPr>
  </w:style>
  <w:style w:type="paragraph" w:styleId="Textoindependienteprimerasangra">
    <w:name w:val="Body Text First Indent"/>
    <w:basedOn w:val="Textoindependiente"/>
    <w:link w:val="TextoindependienteprimerasangraCar"/>
    <w:uiPriority w:val="99"/>
    <w:semiHidden/>
    <w:unhideWhenUsed/>
    <w:rsid w:val="002D4F5F"/>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2D4F5F"/>
    <w:rPr>
      <w:kern w:val="0"/>
      <w:sz w:val="22"/>
      <w:szCs w:val="22"/>
      <w:lang w:val="es-MX"/>
      <w14:ligatures w14:val="none"/>
    </w:rPr>
  </w:style>
  <w:style w:type="paragraph" w:styleId="Textoindependiente2">
    <w:name w:val="Body Text 2"/>
    <w:basedOn w:val="Normal"/>
    <w:link w:val="Textoindependiente2Car"/>
    <w:uiPriority w:val="99"/>
    <w:unhideWhenUsed/>
    <w:rsid w:val="002D4F5F"/>
    <w:pPr>
      <w:spacing w:after="120" w:line="480" w:lineRule="auto"/>
    </w:pPr>
  </w:style>
  <w:style w:type="character" w:customStyle="1" w:styleId="Textoindependiente2Car">
    <w:name w:val="Texto independiente 2 Car"/>
    <w:basedOn w:val="Fuentedeprrafopredeter"/>
    <w:link w:val="Textoindependiente2"/>
    <w:uiPriority w:val="99"/>
    <w:rsid w:val="002D4F5F"/>
    <w:rPr>
      <w:kern w:val="0"/>
      <w:sz w:val="22"/>
      <w:szCs w:val="22"/>
      <w:lang w:val="es-MX"/>
      <w14:ligatures w14:val="none"/>
    </w:rPr>
  </w:style>
  <w:style w:type="character" w:customStyle="1" w:styleId="PrrafodelistaCar">
    <w:name w:val="Párrafo de lista Car"/>
    <w:link w:val="Prrafodelista"/>
    <w:locked/>
    <w:rsid w:val="002D4F5F"/>
  </w:style>
  <w:style w:type="table" w:styleId="Tablaconcuadrcula">
    <w:name w:val="Table Grid"/>
    <w:basedOn w:val="Tablanormal"/>
    <w:uiPriority w:val="39"/>
    <w:rsid w:val="005828B8"/>
    <w:pPr>
      <w:spacing w:after="0" w:line="240" w:lineRule="auto"/>
    </w:pPr>
    <w:rPr>
      <w:kern w:val="0"/>
      <w:sz w:val="22"/>
      <w:szCs w:val="22"/>
      <w:lang w:val="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828B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portal-transparencia.tonala.gob.mx/" TargetMode="External"/><Relationship Id="rId12" Type="http://schemas.openxmlformats.org/officeDocument/2006/relationships/hyperlink" Target="https://www.plataformadetransparencia.org.mx/Inici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portal-transparencia.tonala.gob.mx/" TargetMode="External"/><Relationship Id="rId11" Type="http://schemas.openxmlformats.org/officeDocument/2006/relationships/hyperlink" Target="https://portal-transparencia.tonala.gob.mx/" TargetMode="External"/><Relationship Id="rId5" Type="http://schemas.openxmlformats.org/officeDocument/2006/relationships/image" Target="media/image1.png"/><Relationship Id="rId15" Type="http://schemas.openxmlformats.org/officeDocument/2006/relationships/image" Target="media/image4.png"/><Relationship Id="rId10" Type="http://schemas.openxmlformats.org/officeDocument/2006/relationships/hyperlink" Target="https://portal-transparencia.tonala.gob.mx/herramienta-cimtra/"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s-MX"/>
              <a:t>Archivos Cargados al Portal de Transparencia</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s-MX"/>
        </a:p>
      </c:txPr>
    </c:title>
    <c:autoTitleDeleted val="0"/>
    <c:plotArea>
      <c:layout/>
      <c:barChart>
        <c:barDir val="col"/>
        <c:grouping val="clustered"/>
        <c:varyColors val="0"/>
        <c:ser>
          <c:idx val="0"/>
          <c:order val="0"/>
          <c:tx>
            <c:strRef>
              <c:f>Hoja1!$B$1</c:f>
              <c:strCache>
                <c:ptCount val="1"/>
                <c:pt idx="0">
                  <c:v>jun-25</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Hoja1!$A$2:$A$13</c:f>
              <c:numCache>
                <c:formatCode>mmm\-yy</c:formatCode>
                <c:ptCount val="12"/>
                <c:pt idx="0">
                  <c:v>45809</c:v>
                </c:pt>
                <c:pt idx="1">
                  <c:v>45839</c:v>
                </c:pt>
                <c:pt idx="2">
                  <c:v>45870</c:v>
                </c:pt>
                <c:pt idx="3">
                  <c:v>45901</c:v>
                </c:pt>
                <c:pt idx="4" formatCode="m/d/yyyy">
                  <c:v>45931</c:v>
                </c:pt>
                <c:pt idx="5" formatCode="m/d/yyyy">
                  <c:v>45962</c:v>
                </c:pt>
                <c:pt idx="6" formatCode="m/d/yyyy">
                  <c:v>45992</c:v>
                </c:pt>
                <c:pt idx="7" formatCode="m/d/yyyy">
                  <c:v>46023</c:v>
                </c:pt>
                <c:pt idx="8" formatCode="m/d/yyyy">
                  <c:v>46054</c:v>
                </c:pt>
                <c:pt idx="9" formatCode="m/d/yyyy">
                  <c:v>46082</c:v>
                </c:pt>
                <c:pt idx="10" formatCode="m/d/yyyy">
                  <c:v>46113</c:v>
                </c:pt>
                <c:pt idx="11" formatCode="m/d/yyyy">
                  <c:v>46143</c:v>
                </c:pt>
              </c:numCache>
            </c:numRef>
          </c:cat>
          <c:val>
            <c:numRef>
              <c:f>Hoja1!$B$2:$B$13</c:f>
              <c:numCache>
                <c:formatCode>General</c:formatCode>
                <c:ptCount val="12"/>
                <c:pt idx="0">
                  <c:v>455</c:v>
                </c:pt>
                <c:pt idx="1">
                  <c:v>750</c:v>
                </c:pt>
                <c:pt idx="2">
                  <c:v>527</c:v>
                </c:pt>
                <c:pt idx="3">
                  <c:v>471</c:v>
                </c:pt>
                <c:pt idx="4">
                  <c:v>504</c:v>
                </c:pt>
                <c:pt idx="5">
                  <c:v>376</c:v>
                </c:pt>
                <c:pt idx="6">
                  <c:v>385</c:v>
                </c:pt>
                <c:pt idx="7">
                  <c:v>535</c:v>
                </c:pt>
                <c:pt idx="8">
                  <c:v>513</c:v>
                </c:pt>
                <c:pt idx="9">
                  <c:v>413</c:v>
                </c:pt>
                <c:pt idx="10">
                  <c:v>338</c:v>
                </c:pt>
                <c:pt idx="11">
                  <c:v>308</c:v>
                </c:pt>
              </c:numCache>
            </c:numRef>
          </c:val>
          <c:extLst>
            <c:ext xmlns:c16="http://schemas.microsoft.com/office/drawing/2014/chart" uri="{C3380CC4-5D6E-409C-BE32-E72D297353CC}">
              <c16:uniqueId val="{00000000-12A4-4C74-A38C-73EDEF47495F}"/>
            </c:ext>
          </c:extLst>
        </c:ser>
        <c:dLbls>
          <c:showLegendKey val="0"/>
          <c:showVal val="0"/>
          <c:showCatName val="0"/>
          <c:showSerName val="0"/>
          <c:showPercent val="0"/>
          <c:showBubbleSize val="0"/>
        </c:dLbls>
        <c:gapWidth val="150"/>
        <c:axId val="1323476255"/>
        <c:axId val="1434268543"/>
      </c:barChart>
      <c:stockChart>
        <c:ser>
          <c:idx val="1"/>
          <c:order val="1"/>
          <c:tx>
            <c:strRef>
              <c:f>Hoja1!$A$3</c:f>
              <c:strCache>
                <c:ptCount val="1"/>
                <c:pt idx="0">
                  <c:v>jul-25</c:v>
                </c:pt>
              </c:strCache>
            </c:strRef>
          </c:tx>
          <c:spPr>
            <a:ln w="25400" cap="rnd">
              <a:noFill/>
              <a:round/>
            </a:ln>
            <a:effectLst>
              <a:outerShdw blurRad="57150" dist="19050" dir="5400000" algn="ctr" rotWithShape="0">
                <a:srgbClr val="000000">
                  <a:alpha val="63000"/>
                </a:srgbClr>
              </a:outerShdw>
            </a:effectLst>
          </c:spPr>
          <c:marker>
            <c:symbol val="none"/>
          </c:marker>
          <c:cat>
            <c:numRef>
              <c:f>Hoja1!$A$2:$A$13</c:f>
              <c:numCache>
                <c:formatCode>mmm\-yy</c:formatCode>
                <c:ptCount val="12"/>
                <c:pt idx="0">
                  <c:v>45809</c:v>
                </c:pt>
                <c:pt idx="1">
                  <c:v>45839</c:v>
                </c:pt>
                <c:pt idx="2">
                  <c:v>45870</c:v>
                </c:pt>
                <c:pt idx="3">
                  <c:v>45901</c:v>
                </c:pt>
                <c:pt idx="4" formatCode="m/d/yyyy">
                  <c:v>45931</c:v>
                </c:pt>
                <c:pt idx="5" formatCode="m/d/yyyy">
                  <c:v>45962</c:v>
                </c:pt>
                <c:pt idx="6" formatCode="m/d/yyyy">
                  <c:v>45992</c:v>
                </c:pt>
                <c:pt idx="7" formatCode="m/d/yyyy">
                  <c:v>46023</c:v>
                </c:pt>
                <c:pt idx="8" formatCode="m/d/yyyy">
                  <c:v>46054</c:v>
                </c:pt>
                <c:pt idx="9" formatCode="m/d/yyyy">
                  <c:v>46082</c:v>
                </c:pt>
                <c:pt idx="10" formatCode="m/d/yyyy">
                  <c:v>46113</c:v>
                </c:pt>
                <c:pt idx="11" formatCode="m/d/yyyy">
                  <c:v>46143</c:v>
                </c:pt>
              </c:numCache>
            </c:numRef>
          </c:cat>
          <c:val>
            <c:numRef>
              <c:f>Hoja1!$C$2:$C$13</c:f>
              <c:numCache>
                <c:formatCode>General</c:formatCode>
                <c:ptCount val="12"/>
              </c:numCache>
            </c:numRef>
          </c:val>
          <c:smooth val="0"/>
          <c:extLst>
            <c:ext xmlns:c16="http://schemas.microsoft.com/office/drawing/2014/chart" uri="{C3380CC4-5D6E-409C-BE32-E72D297353CC}">
              <c16:uniqueId val="{00000001-12A4-4C74-A38C-73EDEF47495F}"/>
            </c:ext>
          </c:extLst>
        </c:ser>
        <c:ser>
          <c:idx val="2"/>
          <c:order val="2"/>
          <c:tx>
            <c:strRef>
              <c:f>Hoja1!$D$1</c:f>
              <c:strCache>
                <c:ptCount val="1"/>
                <c:pt idx="0">
                  <c:v>Columna2</c:v>
                </c:pt>
              </c:strCache>
            </c:strRef>
          </c:tx>
          <c:spPr>
            <a:ln w="25400" cap="rnd">
              <a:noFill/>
              <a:round/>
            </a:ln>
            <a:effectLst>
              <a:outerShdw blurRad="57150" dist="19050" dir="5400000" algn="ctr" rotWithShape="0">
                <a:srgbClr val="000000">
                  <a:alpha val="63000"/>
                </a:srgbClr>
              </a:outerShdw>
            </a:effectLst>
          </c:spPr>
          <c:marker>
            <c:symbol val="none"/>
          </c:marker>
          <c:cat>
            <c:numRef>
              <c:f>Hoja1!$A$2:$A$13</c:f>
              <c:numCache>
                <c:formatCode>mmm\-yy</c:formatCode>
                <c:ptCount val="12"/>
                <c:pt idx="0">
                  <c:v>45809</c:v>
                </c:pt>
                <c:pt idx="1">
                  <c:v>45839</c:v>
                </c:pt>
                <c:pt idx="2">
                  <c:v>45870</c:v>
                </c:pt>
                <c:pt idx="3">
                  <c:v>45901</c:v>
                </c:pt>
                <c:pt idx="4" formatCode="m/d/yyyy">
                  <c:v>45931</c:v>
                </c:pt>
                <c:pt idx="5" formatCode="m/d/yyyy">
                  <c:v>45962</c:v>
                </c:pt>
                <c:pt idx="6" formatCode="m/d/yyyy">
                  <c:v>45992</c:v>
                </c:pt>
                <c:pt idx="7" formatCode="m/d/yyyy">
                  <c:v>46023</c:v>
                </c:pt>
                <c:pt idx="8" formatCode="m/d/yyyy">
                  <c:v>46054</c:v>
                </c:pt>
                <c:pt idx="9" formatCode="m/d/yyyy">
                  <c:v>46082</c:v>
                </c:pt>
                <c:pt idx="10" formatCode="m/d/yyyy">
                  <c:v>46113</c:v>
                </c:pt>
                <c:pt idx="11" formatCode="m/d/yyyy">
                  <c:v>46143</c:v>
                </c:pt>
              </c:numCache>
            </c:numRef>
          </c:cat>
          <c:val>
            <c:numRef>
              <c:f>Hoja1!$D$2:$D$13</c:f>
              <c:numCache>
                <c:formatCode>General</c:formatCode>
                <c:ptCount val="12"/>
              </c:numCache>
            </c:numRef>
          </c:val>
          <c:smooth val="0"/>
          <c:extLst>
            <c:ext xmlns:c16="http://schemas.microsoft.com/office/drawing/2014/chart" uri="{C3380CC4-5D6E-409C-BE32-E72D297353CC}">
              <c16:uniqueId val="{00000002-12A4-4C74-A38C-73EDEF47495F}"/>
            </c:ext>
          </c:extLst>
        </c:ser>
        <c:ser>
          <c:idx val="3"/>
          <c:order val="3"/>
          <c:tx>
            <c:strRef>
              <c:f>Hoja1!$E$1</c:f>
              <c:strCache>
                <c:ptCount val="1"/>
                <c:pt idx="0">
                  <c:v>Columna3</c:v>
                </c:pt>
              </c:strCache>
            </c:strRef>
          </c:tx>
          <c:spPr>
            <a:ln w="25400" cap="rnd">
              <a:noFill/>
              <a:round/>
            </a:ln>
            <a:effectLst>
              <a:outerShdw blurRad="57150" dist="19050" dir="5400000" algn="ctr" rotWithShape="0">
                <a:srgbClr val="000000">
                  <a:alpha val="63000"/>
                </a:srgbClr>
              </a:outerShdw>
            </a:effectLst>
          </c:spPr>
          <c:marker>
            <c:symbol val="circle"/>
            <c:size val="6"/>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w="9525">
                <a:solidFill>
                  <a:schemeClr val="accent6">
                    <a:lumMod val="60000"/>
                  </a:schemeClr>
                </a:solidFill>
                <a:round/>
              </a:ln>
              <a:effectLst>
                <a:outerShdw blurRad="57150" dist="19050" dir="5400000" algn="ctr" rotWithShape="0">
                  <a:srgbClr val="000000">
                    <a:alpha val="63000"/>
                  </a:srgbClr>
                </a:outerShdw>
              </a:effectLst>
            </c:spPr>
          </c:marker>
          <c:cat>
            <c:numRef>
              <c:f>Hoja1!$A$2:$A$13</c:f>
              <c:numCache>
                <c:formatCode>mmm\-yy</c:formatCode>
                <c:ptCount val="12"/>
                <c:pt idx="0">
                  <c:v>45809</c:v>
                </c:pt>
                <c:pt idx="1">
                  <c:v>45839</c:v>
                </c:pt>
                <c:pt idx="2">
                  <c:v>45870</c:v>
                </c:pt>
                <c:pt idx="3">
                  <c:v>45901</c:v>
                </c:pt>
                <c:pt idx="4" formatCode="m/d/yyyy">
                  <c:v>45931</c:v>
                </c:pt>
                <c:pt idx="5" formatCode="m/d/yyyy">
                  <c:v>45962</c:v>
                </c:pt>
                <c:pt idx="6" formatCode="m/d/yyyy">
                  <c:v>45992</c:v>
                </c:pt>
                <c:pt idx="7" formatCode="m/d/yyyy">
                  <c:v>46023</c:v>
                </c:pt>
                <c:pt idx="8" formatCode="m/d/yyyy">
                  <c:v>46054</c:v>
                </c:pt>
                <c:pt idx="9" formatCode="m/d/yyyy">
                  <c:v>46082</c:v>
                </c:pt>
                <c:pt idx="10" formatCode="m/d/yyyy">
                  <c:v>46113</c:v>
                </c:pt>
                <c:pt idx="11" formatCode="m/d/yyyy">
                  <c:v>46143</c:v>
                </c:pt>
              </c:numCache>
            </c:numRef>
          </c:cat>
          <c:val>
            <c:numRef>
              <c:f>Hoja1!$E$2:$E$13</c:f>
              <c:numCache>
                <c:formatCode>General</c:formatCode>
                <c:ptCount val="12"/>
              </c:numCache>
            </c:numRef>
          </c:val>
          <c:smooth val="0"/>
          <c:extLst>
            <c:ext xmlns:c16="http://schemas.microsoft.com/office/drawing/2014/chart" uri="{C3380CC4-5D6E-409C-BE32-E72D297353CC}">
              <c16:uniqueId val="{00000003-12A4-4C74-A38C-73EDEF47495F}"/>
            </c:ext>
          </c:extLst>
        </c:ser>
        <c:ser>
          <c:idx val="4"/>
          <c:order val="4"/>
          <c:tx>
            <c:strRef>
              <c:f>Hoja1!$F$1</c:f>
              <c:strCache>
                <c:ptCount val="1"/>
                <c:pt idx="0">
                  <c:v>Columna4</c:v>
                </c:pt>
              </c:strCache>
            </c:strRef>
          </c:tx>
          <c:spPr>
            <a:ln w="25400" cap="rnd">
              <a:noFill/>
              <a:round/>
            </a:ln>
            <a:effectLst>
              <a:outerShdw blurRad="57150" dist="19050" dir="5400000" algn="ctr" rotWithShape="0">
                <a:srgbClr val="000000">
                  <a:alpha val="63000"/>
                </a:srgbClr>
              </a:outerShdw>
            </a:effectLst>
          </c:spPr>
          <c:marker>
            <c:symbol val="none"/>
          </c:marker>
          <c:cat>
            <c:numRef>
              <c:f>Hoja1!$A$2:$A$13</c:f>
              <c:numCache>
                <c:formatCode>mmm\-yy</c:formatCode>
                <c:ptCount val="12"/>
                <c:pt idx="0">
                  <c:v>45809</c:v>
                </c:pt>
                <c:pt idx="1">
                  <c:v>45839</c:v>
                </c:pt>
                <c:pt idx="2">
                  <c:v>45870</c:v>
                </c:pt>
                <c:pt idx="3">
                  <c:v>45901</c:v>
                </c:pt>
                <c:pt idx="4" formatCode="m/d/yyyy">
                  <c:v>45931</c:v>
                </c:pt>
                <c:pt idx="5" formatCode="m/d/yyyy">
                  <c:v>45962</c:v>
                </c:pt>
                <c:pt idx="6" formatCode="m/d/yyyy">
                  <c:v>45992</c:v>
                </c:pt>
                <c:pt idx="7" formatCode="m/d/yyyy">
                  <c:v>46023</c:v>
                </c:pt>
                <c:pt idx="8" formatCode="m/d/yyyy">
                  <c:v>46054</c:v>
                </c:pt>
                <c:pt idx="9" formatCode="m/d/yyyy">
                  <c:v>46082</c:v>
                </c:pt>
                <c:pt idx="10" formatCode="m/d/yyyy">
                  <c:v>46113</c:v>
                </c:pt>
                <c:pt idx="11" formatCode="m/d/yyyy">
                  <c:v>46143</c:v>
                </c:pt>
              </c:numCache>
            </c:numRef>
          </c:cat>
          <c:val>
            <c:numRef>
              <c:f>Hoja1!$F$2:$F$13</c:f>
              <c:numCache>
                <c:formatCode>General</c:formatCode>
                <c:ptCount val="12"/>
              </c:numCache>
            </c:numRef>
          </c:val>
          <c:smooth val="0"/>
          <c:extLst>
            <c:ext xmlns:c16="http://schemas.microsoft.com/office/drawing/2014/chart" uri="{C3380CC4-5D6E-409C-BE32-E72D297353CC}">
              <c16:uniqueId val="{00000004-12A4-4C74-A38C-73EDEF47495F}"/>
            </c:ext>
          </c:extLst>
        </c:ser>
        <c:ser>
          <c:idx val="5"/>
          <c:order val="5"/>
          <c:tx>
            <c:strRef>
              <c:f>Hoja1!$G$1</c:f>
              <c:strCache>
                <c:ptCount val="1"/>
                <c:pt idx="0">
                  <c:v>Columna5</c:v>
                </c:pt>
              </c:strCache>
            </c:strRef>
          </c:tx>
          <c:spPr>
            <a:ln w="25400" cap="rnd">
              <a:noFill/>
              <a:round/>
            </a:ln>
            <a:effectLst>
              <a:outerShdw blurRad="57150" dist="19050" dir="5400000" algn="ctr" rotWithShape="0">
                <a:srgbClr val="000000">
                  <a:alpha val="63000"/>
                </a:srgbClr>
              </a:outerShdw>
            </a:effectLst>
          </c:spPr>
          <c:marker>
            <c:symbol val="none"/>
          </c:marker>
          <c:cat>
            <c:numRef>
              <c:f>Hoja1!$A$2:$A$13</c:f>
              <c:numCache>
                <c:formatCode>mmm\-yy</c:formatCode>
                <c:ptCount val="12"/>
                <c:pt idx="0">
                  <c:v>45809</c:v>
                </c:pt>
                <c:pt idx="1">
                  <c:v>45839</c:v>
                </c:pt>
                <c:pt idx="2">
                  <c:v>45870</c:v>
                </c:pt>
                <c:pt idx="3">
                  <c:v>45901</c:v>
                </c:pt>
                <c:pt idx="4" formatCode="m/d/yyyy">
                  <c:v>45931</c:v>
                </c:pt>
                <c:pt idx="5" formatCode="m/d/yyyy">
                  <c:v>45962</c:v>
                </c:pt>
                <c:pt idx="6" formatCode="m/d/yyyy">
                  <c:v>45992</c:v>
                </c:pt>
                <c:pt idx="7" formatCode="m/d/yyyy">
                  <c:v>46023</c:v>
                </c:pt>
                <c:pt idx="8" formatCode="m/d/yyyy">
                  <c:v>46054</c:v>
                </c:pt>
                <c:pt idx="9" formatCode="m/d/yyyy">
                  <c:v>46082</c:v>
                </c:pt>
                <c:pt idx="10" formatCode="m/d/yyyy">
                  <c:v>46113</c:v>
                </c:pt>
                <c:pt idx="11" formatCode="m/d/yyyy">
                  <c:v>46143</c:v>
                </c:pt>
              </c:numCache>
            </c:numRef>
          </c:cat>
          <c:val>
            <c:numRef>
              <c:f>Hoja1!$G$2:$G$13</c:f>
              <c:numCache>
                <c:formatCode>General</c:formatCode>
                <c:ptCount val="12"/>
              </c:numCache>
            </c:numRef>
          </c:val>
          <c:smooth val="0"/>
          <c:extLst>
            <c:ext xmlns:c16="http://schemas.microsoft.com/office/drawing/2014/chart" uri="{C3380CC4-5D6E-409C-BE32-E72D297353CC}">
              <c16:uniqueId val="{00000005-12A4-4C74-A38C-73EDEF47495F}"/>
            </c:ext>
          </c:extLst>
        </c:ser>
        <c:ser>
          <c:idx val="6"/>
          <c:order val="6"/>
          <c:tx>
            <c:strRef>
              <c:f>Hoja1!$H$1</c:f>
              <c:strCache>
                <c:ptCount val="1"/>
                <c:pt idx="0">
                  <c:v>Columna6</c:v>
                </c:pt>
              </c:strCache>
            </c:strRef>
          </c:tx>
          <c:spPr>
            <a:ln w="25400" cap="rnd">
              <a:noFill/>
              <a:round/>
            </a:ln>
            <a:effectLst>
              <a:outerShdw blurRad="57150" dist="19050" dir="5400000" algn="ctr" rotWithShape="0">
                <a:srgbClr val="000000">
                  <a:alpha val="63000"/>
                </a:srgbClr>
              </a:outerShdw>
            </a:effectLst>
          </c:spPr>
          <c:marker>
            <c:symbol val="none"/>
          </c:marker>
          <c:cat>
            <c:numRef>
              <c:f>Hoja1!$A$2:$A$13</c:f>
              <c:numCache>
                <c:formatCode>mmm\-yy</c:formatCode>
                <c:ptCount val="12"/>
                <c:pt idx="0">
                  <c:v>45809</c:v>
                </c:pt>
                <c:pt idx="1">
                  <c:v>45839</c:v>
                </c:pt>
                <c:pt idx="2">
                  <c:v>45870</c:v>
                </c:pt>
                <c:pt idx="3">
                  <c:v>45901</c:v>
                </c:pt>
                <c:pt idx="4" formatCode="m/d/yyyy">
                  <c:v>45931</c:v>
                </c:pt>
                <c:pt idx="5" formatCode="m/d/yyyy">
                  <c:v>45962</c:v>
                </c:pt>
                <c:pt idx="6" formatCode="m/d/yyyy">
                  <c:v>45992</c:v>
                </c:pt>
                <c:pt idx="7" formatCode="m/d/yyyy">
                  <c:v>46023</c:v>
                </c:pt>
                <c:pt idx="8" formatCode="m/d/yyyy">
                  <c:v>46054</c:v>
                </c:pt>
                <c:pt idx="9" formatCode="m/d/yyyy">
                  <c:v>46082</c:v>
                </c:pt>
                <c:pt idx="10" formatCode="m/d/yyyy">
                  <c:v>46113</c:v>
                </c:pt>
                <c:pt idx="11" formatCode="m/d/yyyy">
                  <c:v>46143</c:v>
                </c:pt>
              </c:numCache>
            </c:numRef>
          </c:cat>
          <c:val>
            <c:numRef>
              <c:f>Hoja1!$H$2:$H$13</c:f>
              <c:numCache>
                <c:formatCode>General</c:formatCode>
                <c:ptCount val="12"/>
              </c:numCache>
            </c:numRef>
          </c:val>
          <c:smooth val="0"/>
          <c:extLst>
            <c:ext xmlns:c16="http://schemas.microsoft.com/office/drawing/2014/chart" uri="{C3380CC4-5D6E-409C-BE32-E72D297353CC}">
              <c16:uniqueId val="{00000006-12A4-4C74-A38C-73EDEF47495F}"/>
            </c:ext>
          </c:extLst>
        </c:ser>
        <c:ser>
          <c:idx val="7"/>
          <c:order val="7"/>
          <c:tx>
            <c:strRef>
              <c:f>Hoja1!$I$1</c:f>
              <c:strCache>
                <c:ptCount val="1"/>
                <c:pt idx="0">
                  <c:v>Columna7</c:v>
                </c:pt>
              </c:strCache>
            </c:strRef>
          </c:tx>
          <c:spPr>
            <a:ln w="25400" cap="rnd">
              <a:noFill/>
              <a:round/>
            </a:ln>
            <a:effectLst>
              <a:outerShdw blurRad="57150" dist="19050" dir="5400000" algn="ctr" rotWithShape="0">
                <a:srgbClr val="000000">
                  <a:alpha val="63000"/>
                </a:srgbClr>
              </a:outerShdw>
            </a:effectLst>
          </c:spPr>
          <c:marker>
            <c:symbol val="none"/>
          </c:marker>
          <c:cat>
            <c:numRef>
              <c:f>Hoja1!$A$2:$A$13</c:f>
              <c:numCache>
                <c:formatCode>mmm\-yy</c:formatCode>
                <c:ptCount val="12"/>
                <c:pt idx="0">
                  <c:v>45809</c:v>
                </c:pt>
                <c:pt idx="1">
                  <c:v>45839</c:v>
                </c:pt>
                <c:pt idx="2">
                  <c:v>45870</c:v>
                </c:pt>
                <c:pt idx="3">
                  <c:v>45901</c:v>
                </c:pt>
                <c:pt idx="4" formatCode="m/d/yyyy">
                  <c:v>45931</c:v>
                </c:pt>
                <c:pt idx="5" formatCode="m/d/yyyy">
                  <c:v>45962</c:v>
                </c:pt>
                <c:pt idx="6" formatCode="m/d/yyyy">
                  <c:v>45992</c:v>
                </c:pt>
                <c:pt idx="7" formatCode="m/d/yyyy">
                  <c:v>46023</c:v>
                </c:pt>
                <c:pt idx="8" formatCode="m/d/yyyy">
                  <c:v>46054</c:v>
                </c:pt>
                <c:pt idx="9" formatCode="m/d/yyyy">
                  <c:v>46082</c:v>
                </c:pt>
                <c:pt idx="10" formatCode="m/d/yyyy">
                  <c:v>46113</c:v>
                </c:pt>
                <c:pt idx="11" formatCode="m/d/yyyy">
                  <c:v>46143</c:v>
                </c:pt>
              </c:numCache>
            </c:numRef>
          </c:cat>
          <c:val>
            <c:numRef>
              <c:f>Hoja1!$I$2:$I$13</c:f>
              <c:numCache>
                <c:formatCode>General</c:formatCode>
                <c:ptCount val="12"/>
              </c:numCache>
            </c:numRef>
          </c:val>
          <c:smooth val="0"/>
          <c:extLst>
            <c:ext xmlns:c16="http://schemas.microsoft.com/office/drawing/2014/chart" uri="{C3380CC4-5D6E-409C-BE32-E72D297353CC}">
              <c16:uniqueId val="{00000007-12A4-4C74-A38C-73EDEF47495F}"/>
            </c:ext>
          </c:extLst>
        </c:ser>
        <c:ser>
          <c:idx val="8"/>
          <c:order val="8"/>
          <c:tx>
            <c:strRef>
              <c:f>Hoja1!$J$1</c:f>
              <c:strCache>
                <c:ptCount val="1"/>
                <c:pt idx="0">
                  <c:v>Columna8</c:v>
                </c:pt>
              </c:strCache>
            </c:strRef>
          </c:tx>
          <c:spPr>
            <a:ln w="25400" cap="rnd">
              <a:noFill/>
              <a:round/>
            </a:ln>
            <a:effectLst>
              <a:outerShdw blurRad="57150" dist="19050" dir="5400000" algn="ctr" rotWithShape="0">
                <a:srgbClr val="000000">
                  <a:alpha val="63000"/>
                </a:srgbClr>
              </a:outerShdw>
            </a:effectLst>
          </c:spPr>
          <c:marker>
            <c:symbol val="none"/>
          </c:marker>
          <c:cat>
            <c:numRef>
              <c:f>Hoja1!$A$2:$A$13</c:f>
              <c:numCache>
                <c:formatCode>mmm\-yy</c:formatCode>
                <c:ptCount val="12"/>
                <c:pt idx="0">
                  <c:v>45809</c:v>
                </c:pt>
                <c:pt idx="1">
                  <c:v>45839</c:v>
                </c:pt>
                <c:pt idx="2">
                  <c:v>45870</c:v>
                </c:pt>
                <c:pt idx="3">
                  <c:v>45901</c:v>
                </c:pt>
                <c:pt idx="4" formatCode="m/d/yyyy">
                  <c:v>45931</c:v>
                </c:pt>
                <c:pt idx="5" formatCode="m/d/yyyy">
                  <c:v>45962</c:v>
                </c:pt>
                <c:pt idx="6" formatCode="m/d/yyyy">
                  <c:v>45992</c:v>
                </c:pt>
                <c:pt idx="7" formatCode="m/d/yyyy">
                  <c:v>46023</c:v>
                </c:pt>
                <c:pt idx="8" formatCode="m/d/yyyy">
                  <c:v>46054</c:v>
                </c:pt>
                <c:pt idx="9" formatCode="m/d/yyyy">
                  <c:v>46082</c:v>
                </c:pt>
                <c:pt idx="10" formatCode="m/d/yyyy">
                  <c:v>46113</c:v>
                </c:pt>
                <c:pt idx="11" formatCode="m/d/yyyy">
                  <c:v>46143</c:v>
                </c:pt>
              </c:numCache>
            </c:numRef>
          </c:cat>
          <c:val>
            <c:numRef>
              <c:f>Hoja1!$J$2:$J$13</c:f>
              <c:numCache>
                <c:formatCode>General</c:formatCode>
                <c:ptCount val="12"/>
              </c:numCache>
            </c:numRef>
          </c:val>
          <c:smooth val="0"/>
          <c:extLst>
            <c:ext xmlns:c16="http://schemas.microsoft.com/office/drawing/2014/chart" uri="{C3380CC4-5D6E-409C-BE32-E72D297353CC}">
              <c16:uniqueId val="{00000008-12A4-4C74-A38C-73EDEF47495F}"/>
            </c:ext>
          </c:extLst>
        </c:ser>
        <c:ser>
          <c:idx val="9"/>
          <c:order val="9"/>
          <c:tx>
            <c:strRef>
              <c:f>Hoja1!$K$1</c:f>
              <c:strCache>
                <c:ptCount val="1"/>
                <c:pt idx="0">
                  <c:v>Columna9</c:v>
                </c:pt>
              </c:strCache>
            </c:strRef>
          </c:tx>
          <c:spPr>
            <a:ln w="25400" cap="rnd">
              <a:noFill/>
              <a:round/>
            </a:ln>
            <a:effectLst>
              <a:outerShdw blurRad="57150" dist="19050" dir="5400000" algn="ctr" rotWithShape="0">
                <a:srgbClr val="000000">
                  <a:alpha val="63000"/>
                </a:srgbClr>
              </a:outerShdw>
            </a:effectLst>
          </c:spPr>
          <c:marker>
            <c:symbol val="none"/>
          </c:marker>
          <c:cat>
            <c:numRef>
              <c:f>Hoja1!$A$2:$A$13</c:f>
              <c:numCache>
                <c:formatCode>mmm\-yy</c:formatCode>
                <c:ptCount val="12"/>
                <c:pt idx="0">
                  <c:v>45809</c:v>
                </c:pt>
                <c:pt idx="1">
                  <c:v>45839</c:v>
                </c:pt>
                <c:pt idx="2">
                  <c:v>45870</c:v>
                </c:pt>
                <c:pt idx="3">
                  <c:v>45901</c:v>
                </c:pt>
                <c:pt idx="4" formatCode="m/d/yyyy">
                  <c:v>45931</c:v>
                </c:pt>
                <c:pt idx="5" formatCode="m/d/yyyy">
                  <c:v>45962</c:v>
                </c:pt>
                <c:pt idx="6" formatCode="m/d/yyyy">
                  <c:v>45992</c:v>
                </c:pt>
                <c:pt idx="7" formatCode="m/d/yyyy">
                  <c:v>46023</c:v>
                </c:pt>
                <c:pt idx="8" formatCode="m/d/yyyy">
                  <c:v>46054</c:v>
                </c:pt>
                <c:pt idx="9" formatCode="m/d/yyyy">
                  <c:v>46082</c:v>
                </c:pt>
                <c:pt idx="10" formatCode="m/d/yyyy">
                  <c:v>46113</c:v>
                </c:pt>
                <c:pt idx="11" formatCode="m/d/yyyy">
                  <c:v>46143</c:v>
                </c:pt>
              </c:numCache>
            </c:numRef>
          </c:cat>
          <c:val>
            <c:numRef>
              <c:f>Hoja1!$K$2:$K$13</c:f>
              <c:numCache>
                <c:formatCode>General</c:formatCode>
                <c:ptCount val="12"/>
              </c:numCache>
            </c:numRef>
          </c:val>
          <c:smooth val="0"/>
          <c:extLst>
            <c:ext xmlns:c16="http://schemas.microsoft.com/office/drawing/2014/chart" uri="{C3380CC4-5D6E-409C-BE32-E72D297353CC}">
              <c16:uniqueId val="{00000009-12A4-4C74-A38C-73EDEF47495F}"/>
            </c:ext>
          </c:extLst>
        </c:ser>
        <c:ser>
          <c:idx val="10"/>
          <c:order val="10"/>
          <c:tx>
            <c:strRef>
              <c:f>Hoja1!$L$1</c:f>
              <c:strCache>
                <c:ptCount val="1"/>
                <c:pt idx="0">
                  <c:v>Columna10</c:v>
                </c:pt>
              </c:strCache>
            </c:strRef>
          </c:tx>
          <c:spPr>
            <a:ln w="25400" cap="rnd">
              <a:noFill/>
              <a:round/>
            </a:ln>
            <a:effectLst>
              <a:outerShdw blurRad="57150" dist="19050" dir="5400000" algn="ctr" rotWithShape="0">
                <a:srgbClr val="000000">
                  <a:alpha val="63000"/>
                </a:srgbClr>
              </a:outerShdw>
            </a:effectLst>
          </c:spPr>
          <c:marker>
            <c:symbol val="none"/>
          </c:marker>
          <c:cat>
            <c:numRef>
              <c:f>Hoja1!$A$2:$A$13</c:f>
              <c:numCache>
                <c:formatCode>mmm\-yy</c:formatCode>
                <c:ptCount val="12"/>
                <c:pt idx="0">
                  <c:v>45809</c:v>
                </c:pt>
                <c:pt idx="1">
                  <c:v>45839</c:v>
                </c:pt>
                <c:pt idx="2">
                  <c:v>45870</c:v>
                </c:pt>
                <c:pt idx="3">
                  <c:v>45901</c:v>
                </c:pt>
                <c:pt idx="4" formatCode="m/d/yyyy">
                  <c:v>45931</c:v>
                </c:pt>
                <c:pt idx="5" formatCode="m/d/yyyy">
                  <c:v>45962</c:v>
                </c:pt>
                <c:pt idx="6" formatCode="m/d/yyyy">
                  <c:v>45992</c:v>
                </c:pt>
                <c:pt idx="7" formatCode="m/d/yyyy">
                  <c:v>46023</c:v>
                </c:pt>
                <c:pt idx="8" formatCode="m/d/yyyy">
                  <c:v>46054</c:v>
                </c:pt>
                <c:pt idx="9" formatCode="m/d/yyyy">
                  <c:v>46082</c:v>
                </c:pt>
                <c:pt idx="10" formatCode="m/d/yyyy">
                  <c:v>46113</c:v>
                </c:pt>
                <c:pt idx="11" formatCode="m/d/yyyy">
                  <c:v>46143</c:v>
                </c:pt>
              </c:numCache>
            </c:numRef>
          </c:cat>
          <c:val>
            <c:numRef>
              <c:f>Hoja1!$L$2:$L$13</c:f>
              <c:numCache>
                <c:formatCode>General</c:formatCode>
                <c:ptCount val="12"/>
              </c:numCache>
            </c:numRef>
          </c:val>
          <c:smooth val="0"/>
          <c:extLst>
            <c:ext xmlns:c16="http://schemas.microsoft.com/office/drawing/2014/chart" uri="{C3380CC4-5D6E-409C-BE32-E72D297353CC}">
              <c16:uniqueId val="{0000000A-12A4-4C74-A38C-73EDEF47495F}"/>
            </c:ext>
          </c:extLst>
        </c:ser>
        <c:ser>
          <c:idx val="11"/>
          <c:order val="11"/>
          <c:tx>
            <c:strRef>
              <c:f>Hoja1!$M$1</c:f>
              <c:strCache>
                <c:ptCount val="1"/>
                <c:pt idx="0">
                  <c:v>Columna11</c:v>
                </c:pt>
              </c:strCache>
            </c:strRef>
          </c:tx>
          <c:spPr>
            <a:ln w="25400" cap="rnd">
              <a:noFill/>
              <a:round/>
            </a:ln>
            <a:effectLst>
              <a:outerShdw blurRad="57150" dist="19050" dir="5400000" algn="ctr" rotWithShape="0">
                <a:srgbClr val="000000">
                  <a:alpha val="63000"/>
                </a:srgbClr>
              </a:outerShdw>
            </a:effectLst>
          </c:spPr>
          <c:marker>
            <c:symbol val="none"/>
          </c:marker>
          <c:cat>
            <c:numRef>
              <c:f>Hoja1!$A$2:$A$13</c:f>
              <c:numCache>
                <c:formatCode>mmm\-yy</c:formatCode>
                <c:ptCount val="12"/>
                <c:pt idx="0">
                  <c:v>45809</c:v>
                </c:pt>
                <c:pt idx="1">
                  <c:v>45839</c:v>
                </c:pt>
                <c:pt idx="2">
                  <c:v>45870</c:v>
                </c:pt>
                <c:pt idx="3">
                  <c:v>45901</c:v>
                </c:pt>
                <c:pt idx="4" formatCode="m/d/yyyy">
                  <c:v>45931</c:v>
                </c:pt>
                <c:pt idx="5" formatCode="m/d/yyyy">
                  <c:v>45962</c:v>
                </c:pt>
                <c:pt idx="6" formatCode="m/d/yyyy">
                  <c:v>45992</c:v>
                </c:pt>
                <c:pt idx="7" formatCode="m/d/yyyy">
                  <c:v>46023</c:v>
                </c:pt>
                <c:pt idx="8" formatCode="m/d/yyyy">
                  <c:v>46054</c:v>
                </c:pt>
                <c:pt idx="9" formatCode="m/d/yyyy">
                  <c:v>46082</c:v>
                </c:pt>
                <c:pt idx="10" formatCode="m/d/yyyy">
                  <c:v>46113</c:v>
                </c:pt>
                <c:pt idx="11" formatCode="m/d/yyyy">
                  <c:v>46143</c:v>
                </c:pt>
              </c:numCache>
            </c:numRef>
          </c:cat>
          <c:val>
            <c:numRef>
              <c:f>Hoja1!$M$2:$M$13</c:f>
              <c:numCache>
                <c:formatCode>General</c:formatCode>
                <c:ptCount val="12"/>
              </c:numCache>
            </c:numRef>
          </c:val>
          <c:smooth val="0"/>
          <c:extLst>
            <c:ext xmlns:c16="http://schemas.microsoft.com/office/drawing/2014/chart" uri="{C3380CC4-5D6E-409C-BE32-E72D297353CC}">
              <c16:uniqueId val="{0000000B-12A4-4C74-A38C-73EDEF47495F}"/>
            </c:ext>
          </c:extLst>
        </c:ser>
        <c:dLbls>
          <c:showLegendKey val="0"/>
          <c:showVal val="0"/>
          <c:showCatName val="0"/>
          <c:showSerName val="0"/>
          <c:showPercent val="0"/>
          <c:showBubbleSize val="0"/>
        </c:dLbls>
        <c:hiLowLines>
          <c:spPr>
            <a:ln w="9525" cap="flat" cmpd="sng" algn="ctr">
              <a:solidFill>
                <a:schemeClr val="lt1"/>
              </a:solidFill>
              <a:round/>
            </a:ln>
            <a:effectLst/>
          </c:spPr>
        </c:hiLowLines>
        <c:axId val="1323463455"/>
        <c:axId val="1434268959"/>
      </c:stockChart>
      <c:dateAx>
        <c:axId val="1323476255"/>
        <c:scaling>
          <c:orientation val="minMax"/>
        </c:scaling>
        <c:delete val="0"/>
        <c:axPos val="b"/>
        <c:numFmt formatCode="mmm\-yy" sourceLinked="1"/>
        <c:majorTickMark val="out"/>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MX"/>
          </a:p>
        </c:txPr>
        <c:crossAx val="1434268543"/>
        <c:crosses val="autoZero"/>
        <c:auto val="1"/>
        <c:lblOffset val="100"/>
        <c:baseTimeUnit val="months"/>
      </c:dateAx>
      <c:valAx>
        <c:axId val="1434268543"/>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MX"/>
          </a:p>
        </c:txPr>
        <c:crossAx val="1323476255"/>
        <c:crosses val="autoZero"/>
        <c:crossBetween val="between"/>
      </c:valAx>
      <c:valAx>
        <c:axId val="1434268959"/>
        <c:scaling>
          <c:orientation val="minMax"/>
        </c:scaling>
        <c:delete val="0"/>
        <c:axPos val="r"/>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MX"/>
          </a:p>
        </c:txPr>
        <c:crossAx val="1323463455"/>
        <c:crosses val="max"/>
        <c:crossBetween val="between"/>
      </c:valAx>
      <c:dateAx>
        <c:axId val="1323463455"/>
        <c:scaling>
          <c:orientation val="minMax"/>
        </c:scaling>
        <c:delete val="1"/>
        <c:axPos val="b"/>
        <c:numFmt formatCode="mmm\-yy" sourceLinked="1"/>
        <c:majorTickMark val="out"/>
        <c:minorTickMark val="none"/>
        <c:tickLblPos val="nextTo"/>
        <c:crossAx val="1434268959"/>
        <c:crosses val="autoZero"/>
        <c:auto val="1"/>
        <c:lblOffset val="100"/>
        <c:baseTimeUnit val="months"/>
      </c:date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spc="100" baseline="0">
                <a:solidFill>
                  <a:sysClr val="window" lastClr="FFFFFF">
                    <a:lumMod val="95000"/>
                  </a:sysClr>
                </a:solidFill>
                <a:effectLst>
                  <a:outerShdw blurRad="50800" dist="38100" dir="5400000" algn="t" rotWithShape="0">
                    <a:prstClr val="black">
                      <a:alpha val="40000"/>
                    </a:prstClr>
                  </a:outerShdw>
                </a:effectLst>
                <a:latin typeface="+mn-lt"/>
                <a:ea typeface="+mn-ea"/>
                <a:cs typeface="+mn-cs"/>
              </a:defRPr>
            </a:pPr>
            <a:r>
              <a:rPr lang="en-US" sz="1400" b="1" i="0" baseline="0">
                <a:effectLst>
                  <a:outerShdw blurRad="50800" dist="38100" dir="5400000" algn="t" rotWithShape="0">
                    <a:srgbClr val="000000">
                      <a:alpha val="40000"/>
                    </a:srgbClr>
                  </a:outerShdw>
                </a:effectLst>
                <a:latin typeface="Arial" panose="020B0604020202020204" pitchFamily="34" charset="0"/>
                <a:cs typeface="Arial" panose="020B0604020202020204" pitchFamily="34" charset="0"/>
              </a:rPr>
              <a:t>Total de registros cargados Plataforma Nacional de Transparencia (PNT)</a:t>
            </a:r>
            <a:endParaRPr lang="es-MX" sz="1400">
              <a:effectLst/>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spc="100" baseline="0">
              <a:solidFill>
                <a:sysClr val="window" lastClr="FFFFFF">
                  <a:lumMod val="95000"/>
                </a:sysClr>
              </a:solidFill>
              <a:effectLst>
                <a:outerShdw blurRad="50800" dist="38100" dir="5400000" algn="t" rotWithShape="0">
                  <a:prstClr val="black">
                    <a:alpha val="40000"/>
                  </a:prstClr>
                </a:outerShdw>
              </a:effectLst>
              <a:latin typeface="+mn-lt"/>
              <a:ea typeface="+mn-ea"/>
              <a:cs typeface="+mn-cs"/>
            </a:defRPr>
          </a:pPr>
          <a:endParaRPr lang="es-MX"/>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Registros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810E-4676-95A2-EC5A33F0550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810E-4676-95A2-EC5A33F0550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810E-4676-95A2-EC5A33F05507}"/>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810E-4676-95A2-EC5A33F05507}"/>
              </c:ext>
            </c:extLst>
          </c:dPt>
          <c:cat>
            <c:strRef>
              <c:f>Hoja1!$A$2:$A$5</c:f>
              <c:strCache>
                <c:ptCount val="3"/>
                <c:pt idx="0">
                  <c:v>Registros Principales</c:v>
                </c:pt>
                <c:pt idx="1">
                  <c:v>Registros Secundarios</c:v>
                </c:pt>
                <c:pt idx="2">
                  <c:v>Total</c:v>
                </c:pt>
              </c:strCache>
            </c:strRef>
          </c:cat>
          <c:val>
            <c:numRef>
              <c:f>Hoja1!$B$2:$B$5</c:f>
              <c:numCache>
                <c:formatCode>General</c:formatCode>
                <c:ptCount val="4"/>
                <c:pt idx="0">
                  <c:v>321535</c:v>
                </c:pt>
                <c:pt idx="1">
                  <c:v>36529</c:v>
                </c:pt>
                <c:pt idx="2">
                  <c:v>358064</c:v>
                </c:pt>
              </c:numCache>
            </c:numRef>
          </c:val>
          <c:extLst>
            <c:ext xmlns:c16="http://schemas.microsoft.com/office/drawing/2014/chart" uri="{C3380CC4-5D6E-409C-BE32-E72D297353CC}">
              <c16:uniqueId val="{00000008-810E-4676-95A2-EC5A33F05507}"/>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gradFill>
        <a:gsLst>
          <a:gs pos="100000">
            <a:schemeClr val="dk1">
              <a:lumMod val="95000"/>
              <a:lumOff val="5000"/>
            </a:schemeClr>
          </a:gs>
          <a:gs pos="0">
            <a:schemeClr val="dk1">
              <a:lumMod val="75000"/>
              <a:lumOff val="25000"/>
            </a:schemeClr>
          </a:gs>
        </a:gsLst>
        <a:path path="circle">
          <a:fillToRect l="50000" t="50000" r="50000" b="50000"/>
        </a:path>
      </a:gradFill>
      <a:ln w="9525">
        <a:solidFill>
          <a:schemeClr val="dk1">
            <a:lumMod val="75000"/>
            <a:lumOff val="25000"/>
          </a:schemeClr>
        </a:solidFill>
      </a:ln>
    </cs:spPr>
  </cs:downBar>
  <cs:dropLine>
    <cs:lnRef idx="0"/>
    <cs:fillRef idx="0"/>
    <cs:effectRef idx="0"/>
    <cs:fontRef idx="minor">
      <a:schemeClr val="tx1"/>
    </cs:fontRef>
    <cs:spPr>
      <a:ln w="9525" cap="flat" cmpd="sng" algn="ctr">
        <a:solidFill>
          <a:schemeClr val="lt1"/>
        </a:solidFill>
        <a:round/>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cap="flat" cmpd="sng" algn="ctr">
        <a:solidFill>
          <a:schemeClr val="lt1"/>
        </a:solidFill>
        <a:round/>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gradFill>
        <a:gsLst>
          <a:gs pos="100000">
            <a:schemeClr val="lt1">
              <a:lumMod val="85000"/>
            </a:schemeClr>
          </a:gs>
          <a:gs pos="0">
            <a:schemeClr val="lt1"/>
          </a:gs>
        </a:gsLst>
        <a:path path="circle">
          <a:fillToRect l="50000" t="50000" r="50000" b="50000"/>
        </a:path>
      </a:gradFill>
      <a:ln w="9525" cap="flat" cmpd="sng" algn="ctr">
        <a:solidFill>
          <a:schemeClr val="lt1"/>
        </a:solidFill>
        <a:round/>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12</Pages>
  <Words>3186</Words>
  <Characters>17525</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Gonzalez</dc:creator>
  <cp:keywords/>
  <dc:description/>
  <cp:lastModifiedBy>Leonardo Gonzalez</cp:lastModifiedBy>
  <cp:revision>5</cp:revision>
  <dcterms:created xsi:type="dcterms:W3CDTF">2026-05-28T14:39:00Z</dcterms:created>
  <dcterms:modified xsi:type="dcterms:W3CDTF">2026-05-29T19:11:00Z</dcterms:modified>
</cp:coreProperties>
</file>