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6BD40" w14:textId="77777777" w:rsidR="007F221F" w:rsidRDefault="007F221F" w:rsidP="007F221F">
      <w:pPr>
        <w:jc w:val="center"/>
        <w:rPr>
          <w:rFonts w:ascii="Montserrat" w:hAnsi="Montserrat"/>
          <w:b/>
          <w:bCs/>
        </w:rPr>
      </w:pPr>
    </w:p>
    <w:p w14:paraId="25F1FFA8" w14:textId="77777777" w:rsidR="007F221F" w:rsidRDefault="007F221F" w:rsidP="007F221F">
      <w:pPr>
        <w:jc w:val="center"/>
        <w:rPr>
          <w:rFonts w:ascii="Montserrat" w:hAnsi="Montserrat"/>
          <w:b/>
          <w:bCs/>
        </w:rPr>
      </w:pPr>
    </w:p>
    <w:p w14:paraId="40BDFE32" w14:textId="5287270D" w:rsidR="007F221F" w:rsidRPr="007F221F" w:rsidRDefault="007F221F" w:rsidP="007F221F">
      <w:pPr>
        <w:jc w:val="center"/>
        <w:rPr>
          <w:rFonts w:ascii="Montserrat" w:hAnsi="Montserrat"/>
          <w:b/>
          <w:bCs/>
        </w:rPr>
      </w:pPr>
      <w:r w:rsidRPr="007F221F">
        <w:rPr>
          <w:rFonts w:ascii="Montserrat" w:hAnsi="Montserrat"/>
          <w:b/>
          <w:bCs/>
        </w:rPr>
        <w:t>INFORME MENSUAL DE ACTIVIDADES:</w:t>
      </w:r>
    </w:p>
    <w:p w14:paraId="453A192A" w14:textId="4824A440" w:rsidR="007F221F" w:rsidRDefault="007F221F" w:rsidP="007F221F">
      <w:pPr>
        <w:jc w:val="center"/>
        <w:rPr>
          <w:rFonts w:ascii="Montserrat" w:hAnsi="Montserrat"/>
          <w:b/>
          <w:bCs/>
        </w:rPr>
      </w:pPr>
      <w:r w:rsidRPr="007F221F">
        <w:rPr>
          <w:rFonts w:ascii="Montserrat" w:hAnsi="Montserrat"/>
          <w:b/>
          <w:bCs/>
        </w:rPr>
        <w:t>DIRECCIÓN DE COMUNICACIÓN SOCIAL</w:t>
      </w:r>
    </w:p>
    <w:p w14:paraId="69D70F98" w14:textId="65C32696" w:rsidR="007F221F" w:rsidRDefault="00DD53D9" w:rsidP="00DD53D9">
      <w:pPr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JUNIO</w:t>
      </w:r>
      <w:r w:rsidR="007F221F">
        <w:rPr>
          <w:rFonts w:ascii="Montserrat" w:hAnsi="Montserrat"/>
          <w:b/>
          <w:bCs/>
        </w:rPr>
        <w:t xml:space="preserve"> 2026</w:t>
      </w:r>
    </w:p>
    <w:p w14:paraId="4EB9E921" w14:textId="77777777" w:rsidR="007F221F" w:rsidRPr="007F221F" w:rsidRDefault="007F221F" w:rsidP="007F221F">
      <w:pPr>
        <w:jc w:val="center"/>
        <w:rPr>
          <w:rFonts w:ascii="Montserrat" w:hAnsi="Montserrat"/>
          <w:b/>
          <w:bCs/>
        </w:rPr>
      </w:pPr>
    </w:p>
    <w:p w14:paraId="3F8CF402" w14:textId="4B0DC251" w:rsidR="007F221F" w:rsidRPr="007F221F" w:rsidRDefault="007F221F" w:rsidP="007F221F">
      <w:pPr>
        <w:ind w:firstLine="708"/>
        <w:jc w:val="both"/>
        <w:rPr>
          <w:rFonts w:ascii="Montserrat" w:hAnsi="Montserrat"/>
        </w:rPr>
      </w:pPr>
      <w:r w:rsidRPr="007F221F">
        <w:rPr>
          <w:rFonts w:ascii="Montserrat" w:hAnsi="Montserrat"/>
        </w:rPr>
        <w:t>Durante el presente mes, la Dirección de Comunicación Social mantuvo una estrategia activa de difusión para fortalecer el vínculo entre el Gobierno Municipal y la ciudadanía tonalteca, asegurando la transparencia y la cobertura oportuna de la agenda institucional.</w:t>
      </w:r>
    </w:p>
    <w:p w14:paraId="0A102D6F" w14:textId="5F0D08B3" w:rsidR="007F221F" w:rsidRPr="007F221F" w:rsidRDefault="007F221F" w:rsidP="007F221F">
      <w:pPr>
        <w:ind w:firstLine="708"/>
        <w:jc w:val="both"/>
        <w:rPr>
          <w:rFonts w:ascii="Montserrat" w:hAnsi="Montserrat"/>
        </w:rPr>
      </w:pPr>
      <w:r w:rsidRPr="007F221F">
        <w:rPr>
          <w:rFonts w:ascii="Montserrat" w:hAnsi="Montserrat"/>
        </w:rPr>
        <w:t xml:space="preserve">Se gestionaron </w:t>
      </w:r>
      <w:r w:rsidR="00DD53D9">
        <w:rPr>
          <w:rFonts w:ascii="Montserrat" w:hAnsi="Montserrat"/>
          <w:b/>
          <w:bCs/>
        </w:rPr>
        <w:t>5</w:t>
      </w:r>
      <w:r w:rsidRPr="007F221F">
        <w:rPr>
          <w:rFonts w:ascii="Montserrat" w:hAnsi="Montserrat"/>
          <w:b/>
          <w:bCs/>
        </w:rPr>
        <w:t xml:space="preserve"> invitaciones a medios</w:t>
      </w:r>
      <w:r w:rsidRPr="007F221F">
        <w:rPr>
          <w:rFonts w:ascii="Montserrat" w:hAnsi="Montserrat"/>
        </w:rPr>
        <w:t xml:space="preserve">, logrando una convocatoria efectiva en las ruedas de prensa y eventos de mayor relevancia. Como resultado de esta vinculación, se registraron </w:t>
      </w:r>
      <w:r w:rsidR="00DD53D9">
        <w:rPr>
          <w:rFonts w:ascii="Montserrat" w:hAnsi="Montserrat"/>
          <w:b/>
          <w:bCs/>
        </w:rPr>
        <w:t>87</w:t>
      </w:r>
      <w:r w:rsidRPr="007F221F">
        <w:rPr>
          <w:rFonts w:ascii="Montserrat" w:hAnsi="Montserrat"/>
          <w:b/>
          <w:bCs/>
        </w:rPr>
        <w:t xml:space="preserve"> notas periodísticas</w:t>
      </w:r>
      <w:r w:rsidRPr="007F221F">
        <w:rPr>
          <w:rFonts w:ascii="Montserrat" w:hAnsi="Montserrat"/>
        </w:rPr>
        <w:t xml:space="preserve"> en medios locales, estatales y nacionales, destacando temas de seguridad, obra pública y cultura.</w:t>
      </w:r>
    </w:p>
    <w:p w14:paraId="3B8E7270" w14:textId="7ACF4028" w:rsidR="007F221F" w:rsidRPr="007F221F" w:rsidRDefault="007F221F" w:rsidP="007F221F">
      <w:pPr>
        <w:ind w:firstLine="708"/>
        <w:jc w:val="both"/>
        <w:rPr>
          <w:rFonts w:ascii="Montserrat" w:hAnsi="Montserrat"/>
        </w:rPr>
      </w:pPr>
      <w:r w:rsidRPr="007F221F">
        <w:rPr>
          <w:rFonts w:ascii="Montserrat" w:hAnsi="Montserrat"/>
        </w:rPr>
        <w:t xml:space="preserve">Se redactaron y </w:t>
      </w:r>
      <w:r>
        <w:rPr>
          <w:rFonts w:ascii="Montserrat" w:hAnsi="Montserrat"/>
        </w:rPr>
        <w:t>publicaron</w:t>
      </w:r>
      <w:r w:rsidRPr="007F221F">
        <w:rPr>
          <w:rFonts w:ascii="Montserrat" w:hAnsi="Montserrat"/>
        </w:rPr>
        <w:t xml:space="preserve"> </w:t>
      </w:r>
      <w:r w:rsidR="00DD53D9">
        <w:rPr>
          <w:rFonts w:ascii="Montserrat" w:hAnsi="Montserrat"/>
          <w:b/>
          <w:bCs/>
        </w:rPr>
        <w:t>12</w:t>
      </w:r>
      <w:r w:rsidRPr="007F221F">
        <w:rPr>
          <w:rFonts w:ascii="Montserrat" w:hAnsi="Montserrat"/>
          <w:b/>
          <w:bCs/>
        </w:rPr>
        <w:t xml:space="preserve"> comunicados oficiales</w:t>
      </w:r>
      <w:r w:rsidRPr="007F221F">
        <w:rPr>
          <w:rFonts w:ascii="Montserrat" w:hAnsi="Montserrat"/>
        </w:rPr>
        <w:t>. Estos documentos se enfocaron en informar de manera veraz las acciones del Gobierno Municipal, garantizando el derecho a la información de los habitantes de Tonalá.</w:t>
      </w:r>
    </w:p>
    <w:p w14:paraId="7D6110DB" w14:textId="6FB43B86" w:rsidR="007F221F" w:rsidRPr="007F221F" w:rsidRDefault="007F221F" w:rsidP="007F221F">
      <w:pPr>
        <w:ind w:firstLine="360"/>
        <w:jc w:val="both"/>
        <w:rPr>
          <w:rFonts w:ascii="Montserrat" w:hAnsi="Montserrat"/>
        </w:rPr>
      </w:pPr>
      <w:r w:rsidRPr="007F221F">
        <w:rPr>
          <w:rFonts w:ascii="Montserrat" w:hAnsi="Montserrat"/>
        </w:rPr>
        <w:t xml:space="preserve">El equipo de Comunicación Social realizó la cobertura fotográfica y de video en </w:t>
      </w:r>
      <w:r w:rsidR="00DD53D9">
        <w:rPr>
          <w:rFonts w:ascii="Montserrat" w:hAnsi="Montserrat"/>
          <w:b/>
          <w:bCs/>
        </w:rPr>
        <w:t>7</w:t>
      </w:r>
      <w:r w:rsidRPr="007F221F">
        <w:rPr>
          <w:rFonts w:ascii="Montserrat" w:hAnsi="Montserrat"/>
          <w:b/>
          <w:bCs/>
        </w:rPr>
        <w:t xml:space="preserve"> eventos</w:t>
      </w:r>
      <w:r>
        <w:rPr>
          <w:rFonts w:ascii="Montserrat" w:hAnsi="Montserrat"/>
        </w:rPr>
        <w:t xml:space="preserve"> dentro y fuera del municipio de las actividades gubernamentales propias de esta administración</w:t>
      </w:r>
    </w:p>
    <w:p w14:paraId="2D3CD1EC" w14:textId="29367CDF" w:rsidR="007F221F" w:rsidRPr="007F221F" w:rsidRDefault="007F221F" w:rsidP="007F221F">
      <w:pPr>
        <w:ind w:firstLine="360"/>
        <w:jc w:val="both"/>
        <w:rPr>
          <w:rFonts w:ascii="Montserrat" w:hAnsi="Montserrat"/>
        </w:rPr>
      </w:pPr>
      <w:r w:rsidRPr="007F221F">
        <w:rPr>
          <w:rFonts w:ascii="Montserrat" w:hAnsi="Montserrat"/>
        </w:rPr>
        <w:t xml:space="preserve">Se coordinaron y registraron </w:t>
      </w:r>
      <w:r w:rsidR="00DD53D9">
        <w:rPr>
          <w:rFonts w:ascii="Montserrat" w:hAnsi="Montserrat"/>
          <w:b/>
          <w:bCs/>
        </w:rPr>
        <w:t>2</w:t>
      </w:r>
      <w:r w:rsidRPr="007F221F">
        <w:rPr>
          <w:rFonts w:ascii="Montserrat" w:hAnsi="Montserrat"/>
          <w:b/>
          <w:bCs/>
        </w:rPr>
        <w:t xml:space="preserve"> entrevista</w:t>
      </w:r>
      <w:r w:rsidR="00DD53D9">
        <w:rPr>
          <w:rFonts w:ascii="Montserrat" w:hAnsi="Montserrat"/>
          <w:b/>
          <w:bCs/>
        </w:rPr>
        <w:t>s</w:t>
      </w:r>
      <w:r w:rsidRPr="007F221F">
        <w:rPr>
          <w:rFonts w:ascii="Montserrat" w:hAnsi="Montserrat"/>
        </w:rPr>
        <w:t xml:space="preserve">, donde participaron el presidente </w:t>
      </w:r>
      <w:r>
        <w:rPr>
          <w:rFonts w:ascii="Montserrat" w:hAnsi="Montserrat"/>
        </w:rPr>
        <w:t>m</w:t>
      </w:r>
      <w:r w:rsidRPr="007F221F">
        <w:rPr>
          <w:rFonts w:ascii="Montserrat" w:hAnsi="Montserrat"/>
        </w:rPr>
        <w:t>unicipal y diversos funcionarios públicos. Estos espacios permitieron profundizar en las metas alcanzadas y atender de primera mano las inquietudes de la prensa y la sociedad.</w:t>
      </w:r>
    </w:p>
    <w:p w14:paraId="7AF56E91" w14:textId="77777777" w:rsidR="007F221F" w:rsidRPr="007F221F" w:rsidRDefault="007F221F" w:rsidP="007F221F">
      <w:pPr>
        <w:ind w:firstLine="708"/>
        <w:jc w:val="both"/>
        <w:rPr>
          <w:rFonts w:ascii="Montserrat" w:hAnsi="Montserrat"/>
        </w:rPr>
      </w:pPr>
      <w:r w:rsidRPr="007F221F">
        <w:rPr>
          <w:rFonts w:ascii="Montserrat" w:hAnsi="Montserrat"/>
        </w:rPr>
        <w:t>La Dirección de Comunicación Social reafirma su compromiso de seguir proyectando la transformación de Tonalá a través de una comunicación moderna, cercana y eficiente.</w:t>
      </w:r>
    </w:p>
    <w:p w14:paraId="52CBBEF5" w14:textId="445FAE70" w:rsidR="00F301D3" w:rsidRPr="007F221F" w:rsidRDefault="00F301D3" w:rsidP="007F221F">
      <w:pPr>
        <w:rPr>
          <w:rFonts w:ascii="Montserrat" w:hAnsi="Montserrat"/>
        </w:rPr>
      </w:pPr>
    </w:p>
    <w:sectPr w:rsidR="00F301D3" w:rsidRPr="007F221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8FAC5" w14:textId="77777777" w:rsidR="006A0BC8" w:rsidRDefault="006A0BC8" w:rsidP="007F221F">
      <w:pPr>
        <w:spacing w:after="0" w:line="240" w:lineRule="auto"/>
      </w:pPr>
      <w:r>
        <w:separator/>
      </w:r>
    </w:p>
  </w:endnote>
  <w:endnote w:type="continuationSeparator" w:id="0">
    <w:p w14:paraId="29AB8324" w14:textId="77777777" w:rsidR="006A0BC8" w:rsidRDefault="006A0BC8" w:rsidP="007F2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37D89" w14:textId="77777777" w:rsidR="006A0BC8" w:rsidRDefault="006A0BC8" w:rsidP="007F221F">
      <w:pPr>
        <w:spacing w:after="0" w:line="240" w:lineRule="auto"/>
      </w:pPr>
      <w:r>
        <w:separator/>
      </w:r>
    </w:p>
  </w:footnote>
  <w:footnote w:type="continuationSeparator" w:id="0">
    <w:p w14:paraId="68BD3818" w14:textId="77777777" w:rsidR="006A0BC8" w:rsidRDefault="006A0BC8" w:rsidP="007F2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CE089" w14:textId="76D712F3" w:rsidR="007F221F" w:rsidRDefault="007F221F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5225CB" wp14:editId="6BE529EF">
          <wp:simplePos x="0" y="0"/>
          <wp:positionH relativeFrom="page">
            <wp:posOffset>137160</wp:posOffset>
          </wp:positionH>
          <wp:positionV relativeFrom="paragraph">
            <wp:posOffset>-434340</wp:posOffset>
          </wp:positionV>
          <wp:extent cx="7703820" cy="10027527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3820" cy="10027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835F2"/>
    <w:multiLevelType w:val="multilevel"/>
    <w:tmpl w:val="8F00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733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1F"/>
    <w:rsid w:val="00055286"/>
    <w:rsid w:val="00103F2E"/>
    <w:rsid w:val="00357742"/>
    <w:rsid w:val="003640B7"/>
    <w:rsid w:val="004423DE"/>
    <w:rsid w:val="004E6469"/>
    <w:rsid w:val="006A0BC8"/>
    <w:rsid w:val="007602F1"/>
    <w:rsid w:val="007F221F"/>
    <w:rsid w:val="009238F7"/>
    <w:rsid w:val="00996970"/>
    <w:rsid w:val="00B33566"/>
    <w:rsid w:val="00BE3DA3"/>
    <w:rsid w:val="00C95F34"/>
    <w:rsid w:val="00D62D99"/>
    <w:rsid w:val="00DD53D9"/>
    <w:rsid w:val="00F301D3"/>
    <w:rsid w:val="00F3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61F1"/>
  <w15:chartTrackingRefBased/>
  <w15:docId w15:val="{2EB7763C-FB45-4653-996D-2AE94AA9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F2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2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22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2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22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2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2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2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2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22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22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22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22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221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22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22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22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22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2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2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2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2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2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22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22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22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22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221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221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F22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221F"/>
  </w:style>
  <w:style w:type="paragraph" w:styleId="Piedepgina">
    <w:name w:val="footer"/>
    <w:basedOn w:val="Normal"/>
    <w:link w:val="PiedepginaCar"/>
    <w:uiPriority w:val="99"/>
    <w:unhideWhenUsed/>
    <w:rsid w:val="007F22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2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Joaquin Dominguez Enriquez</dc:creator>
  <cp:keywords/>
  <dc:description/>
  <cp:lastModifiedBy>Joaquin Dominguez Enriquez</cp:lastModifiedBy>
  <cp:revision>2</cp:revision>
  <dcterms:created xsi:type="dcterms:W3CDTF">2026-07-07T15:23:00Z</dcterms:created>
  <dcterms:modified xsi:type="dcterms:W3CDTF">2026-07-07T15:23:00Z</dcterms:modified>
</cp:coreProperties>
</file>